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1917" w14:textId="0FE3C1FE" w:rsidR="001E290B" w:rsidRDefault="00663D8B" w:rsidP="00170901">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05B69B2E" wp14:editId="38CF9DC1">
                <wp:simplePos x="0" y="0"/>
                <wp:positionH relativeFrom="page">
                  <wp:posOffset>5287010</wp:posOffset>
                </wp:positionH>
                <wp:positionV relativeFrom="page">
                  <wp:posOffset>2268855</wp:posOffset>
                </wp:positionV>
                <wp:extent cx="1990090" cy="274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274320"/>
                        </a:xfrm>
                        <a:prstGeom prst="rect">
                          <a:avLst/>
                        </a:prstGeom>
                        <a:noFill/>
                        <a:ln>
                          <a:noFill/>
                        </a:ln>
                      </wps:spPr>
                      <wps:txbx>
                        <w:txbxContent>
                          <w:p w14:paraId="75CE4094" w14:textId="4B19FF02" w:rsidR="00CA1CFD" w:rsidRPr="00482A25" w:rsidRDefault="00663D8B" w:rsidP="00CA1CFD">
                            <w:pPr>
                              <w:pStyle w:val="ae"/>
                              <w:rPr>
                                <w:szCs w:val="28"/>
                                <w:lang w:val="ru-RU"/>
                              </w:rPr>
                            </w:pPr>
                            <w:r w:rsidRPr="00663D8B">
                              <w:rPr>
                                <w:szCs w:val="28"/>
                                <w:lang w:val="ru-RU"/>
                              </w:rPr>
                              <w:t>СЭД-2023-299-01-01-05.С-600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69B2E" id="_x0000_t202" coordsize="21600,21600" o:spt="202" path="m,l,21600r21600,l21600,xe">
                <v:stroke joinstyle="miter"/>
                <v:path gradientshapeok="t" o:connecttype="rect"/>
              </v:shapetype>
              <v:shape id="Text Box 2" o:spid="_x0000_s1026" type="#_x0000_t202" style="position:absolute;left:0;text-align:left;margin-left:416.3pt;margin-top:178.65pt;width:156.7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" filled="f" stroked="f">
                <v:textbox inset="0,0,0,0">
                  <w:txbxContent>
                    <w:p w14:paraId="75CE4094" w14:textId="4B19FF02" w:rsidR="00CA1CFD" w:rsidRPr="00482A25" w:rsidRDefault="00663D8B" w:rsidP="00CA1CFD">
                      <w:pPr>
                        <w:pStyle w:val="ae"/>
                        <w:rPr>
                          <w:szCs w:val="28"/>
                          <w:lang w:val="ru-RU"/>
                        </w:rPr>
                      </w:pPr>
                      <w:r w:rsidRPr="00663D8B">
                        <w:rPr>
                          <w:szCs w:val="28"/>
                          <w:lang w:val="ru-RU"/>
                        </w:rPr>
                        <w:t>СЭД-2023-299-01-01-05.С-600</w:t>
                      </w:r>
                    </w:p>
                  </w:txbxContent>
                </v:textbox>
                <w10:wrap anchorx="page" anchory="page"/>
              </v:shape>
            </w:pict>
          </mc:Fallback>
        </mc:AlternateContent>
      </w:r>
      <w:r>
        <w:rPr>
          <w:b w:val="0"/>
          <w:noProof/>
          <w:szCs w:val="28"/>
        </w:rPr>
        <mc:AlternateContent>
          <mc:Choice Requires="wps">
            <w:drawing>
              <wp:anchor distT="0" distB="0" distL="114300" distR="114300" simplePos="0" relativeHeight="251659776" behindDoc="0" locked="0" layoutInCell="1" allowOverlap="1" wp14:anchorId="7B83ADFC" wp14:editId="3E1B9FC8">
                <wp:simplePos x="0" y="0"/>
                <wp:positionH relativeFrom="page">
                  <wp:posOffset>935355</wp:posOffset>
                </wp:positionH>
                <wp:positionV relativeFrom="page">
                  <wp:posOffset>2915285</wp:posOffset>
                </wp:positionV>
                <wp:extent cx="2560955" cy="135445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354455"/>
                        </a:xfrm>
                        <a:prstGeom prst="rect">
                          <a:avLst/>
                        </a:prstGeom>
                        <a:noFill/>
                        <a:ln>
                          <a:noFill/>
                        </a:ln>
                      </wps:spPr>
                      <wps:txbx>
                        <w:txbxContent>
                          <w:p w14:paraId="5139F917" w14:textId="77777777" w:rsidR="0058304D" w:rsidRDefault="009E7C45" w:rsidP="009E7C45">
                            <w:pPr>
                              <w:widowControl w:val="0"/>
                              <w:spacing w:line="192" w:lineRule="auto"/>
                              <w:rPr>
                                <w:b/>
                                <w:bCs/>
                                <w:sz w:val="28"/>
                                <w:szCs w:val="28"/>
                              </w:rPr>
                            </w:pPr>
                            <w:r>
                              <w:rPr>
                                <w:b/>
                                <w:bCs/>
                                <w:sz w:val="28"/>
                                <w:szCs w:val="28"/>
                              </w:rPr>
                              <w:t xml:space="preserve">О проведении первого этапа смотра-конкурса на лучшее содержание защитных сооружений гражданской обороны на территории Пермского муниципального округа Пермского края </w:t>
                            </w:r>
                          </w:p>
                          <w:p w14:paraId="3815C6BD" w14:textId="77777777" w:rsidR="001F2A12" w:rsidRPr="009E7C45" w:rsidRDefault="009E7C45" w:rsidP="009E7C45">
                            <w:pPr>
                              <w:widowControl w:val="0"/>
                              <w:spacing w:line="192" w:lineRule="auto"/>
                              <w:rPr>
                                <w:b/>
                                <w:bCs/>
                                <w:sz w:val="28"/>
                                <w:szCs w:val="28"/>
                              </w:rPr>
                            </w:pPr>
                            <w:r>
                              <w:rPr>
                                <w:b/>
                                <w:bCs/>
                                <w:sz w:val="28"/>
                                <w:szCs w:val="28"/>
                              </w:rPr>
                              <w:t>в 2023 году</w:t>
                            </w:r>
                          </w:p>
                          <w:p w14:paraId="36762344" w14:textId="77777777" w:rsidR="00CA1CFD" w:rsidRDefault="00CA1CFD" w:rsidP="00E91EBC">
                            <w:pPr>
                              <w:pStyle w:val="a5"/>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ADFC" id="Text Box 1" o:spid="_x0000_s1027" type="#_x0000_t202" style="position:absolute;left:0;text-align:left;margin-left:73.65pt;margin-top:229.55pt;width:201.65pt;height:106.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" filled="f" stroked="f">
                <v:textbox inset="0,0,0,0">
                  <w:txbxContent>
                    <w:p w14:paraId="5139F917" w14:textId="77777777" w:rsidR="0058304D" w:rsidRDefault="009E7C45" w:rsidP="009E7C45">
                      <w:pPr>
                        <w:widowControl w:val="0"/>
                        <w:spacing w:line="192" w:lineRule="auto"/>
                        <w:rPr>
                          <w:b/>
                          <w:bCs/>
                          <w:sz w:val="28"/>
                          <w:szCs w:val="28"/>
                        </w:rPr>
                      </w:pPr>
                      <w:r>
                        <w:rPr>
                          <w:b/>
                          <w:bCs/>
                          <w:sz w:val="28"/>
                          <w:szCs w:val="28"/>
                        </w:rPr>
                        <w:t xml:space="preserve">О проведении первого этапа смотра-конкурса на лучшее содержание защитных сооружений гражданской обороны на территории Пермского муниципального округа Пермского края </w:t>
                      </w:r>
                    </w:p>
                    <w:p w14:paraId="3815C6BD" w14:textId="77777777" w:rsidR="001F2A12" w:rsidRPr="009E7C45" w:rsidRDefault="009E7C45" w:rsidP="009E7C45">
                      <w:pPr>
                        <w:widowControl w:val="0"/>
                        <w:spacing w:line="192" w:lineRule="auto"/>
                        <w:rPr>
                          <w:b/>
                          <w:bCs/>
                          <w:sz w:val="28"/>
                          <w:szCs w:val="28"/>
                        </w:rPr>
                      </w:pPr>
                      <w:r>
                        <w:rPr>
                          <w:b/>
                          <w:bCs/>
                          <w:sz w:val="28"/>
                          <w:szCs w:val="28"/>
                        </w:rPr>
                        <w:t>в 2023 году</w:t>
                      </w:r>
                    </w:p>
                    <w:p w14:paraId="36762344" w14:textId="77777777" w:rsidR="00CA1CFD" w:rsidRDefault="00CA1CFD" w:rsidP="00E91EBC">
                      <w:pPr>
                        <w:pStyle w:val="a5"/>
                        <w:spacing w:after="0"/>
                      </w:pPr>
                    </w:p>
                  </w:txbxContent>
                </v:textbox>
                <w10:wrap anchorx="page" anchory="page"/>
              </v:shape>
            </w:pict>
          </mc:Fallback>
        </mc:AlternateContent>
      </w:r>
    </w:p>
    <w:p w14:paraId="49777161" w14:textId="77777777" w:rsidR="009E7C45" w:rsidRDefault="009E7C45" w:rsidP="009E7C45">
      <w:pPr>
        <w:pStyle w:val="a5"/>
        <w:spacing w:after="0" w:line="480" w:lineRule="exact"/>
        <w:jc w:val="both"/>
        <w:rPr>
          <w:b w:val="0"/>
          <w:szCs w:val="28"/>
        </w:rPr>
      </w:pPr>
    </w:p>
    <w:p w14:paraId="064570E8" w14:textId="0A49115B" w:rsidR="009E7C45" w:rsidRPr="009E7C45" w:rsidRDefault="00663D8B" w:rsidP="009E7C45">
      <w:pPr>
        <w:pStyle w:val="a5"/>
        <w:spacing w:after="0" w:line="480" w:lineRule="exact"/>
        <w:jc w:val="both"/>
        <w:rPr>
          <w:szCs w:val="28"/>
          <w:lang w:bidi="ru-RU"/>
        </w:rPr>
      </w:pPr>
      <w:r>
        <w:rPr>
          <w:b w:val="0"/>
          <w:noProof/>
          <w:szCs w:val="28"/>
        </w:rPr>
        <mc:AlternateContent>
          <mc:Choice Requires="wps">
            <w:drawing>
              <wp:anchor distT="0" distB="0" distL="114300" distR="114300" simplePos="0" relativeHeight="251657728" behindDoc="0" locked="0" layoutInCell="1" allowOverlap="1" wp14:anchorId="496BE64A" wp14:editId="7A04193C">
                <wp:simplePos x="0" y="0"/>
                <wp:positionH relativeFrom="page">
                  <wp:posOffset>1550670</wp:posOffset>
                </wp:positionH>
                <wp:positionV relativeFrom="page">
                  <wp:posOffset>2268855</wp:posOffset>
                </wp:positionV>
                <wp:extent cx="1278255" cy="2743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32F19F30" w14:textId="2A1507BE" w:rsidR="00CA1CFD" w:rsidRPr="00482A25" w:rsidRDefault="00663D8B" w:rsidP="00CA1CFD">
                            <w:pPr>
                              <w:pStyle w:val="ae"/>
                              <w:rPr>
                                <w:szCs w:val="28"/>
                                <w:lang w:val="ru-RU"/>
                              </w:rPr>
                            </w:pPr>
                            <w:r>
                              <w:rPr>
                                <w:szCs w:val="28"/>
                                <w:lang w:val="ru-RU"/>
                              </w:rPr>
                              <w:t>31.07.2023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BE64A"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14:paraId="32F19F30" w14:textId="2A1507BE" w:rsidR="00CA1CFD" w:rsidRPr="00482A25" w:rsidRDefault="00663D8B" w:rsidP="00CA1CFD">
                      <w:pPr>
                        <w:pStyle w:val="ae"/>
                        <w:rPr>
                          <w:szCs w:val="28"/>
                          <w:lang w:val="ru-RU"/>
                        </w:rPr>
                      </w:pPr>
                      <w:r>
                        <w:rPr>
                          <w:szCs w:val="28"/>
                          <w:lang w:val="ru-RU"/>
                        </w:rPr>
                        <w:t>31.07.2023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4B6E6FA9" wp14:editId="66BE8ADF">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anchor>
        </w:drawing>
      </w:r>
      <w:r>
        <w:rPr>
          <w:b w:val="0"/>
          <w:noProof/>
          <w:szCs w:val="28"/>
        </w:rPr>
        <mc:AlternateContent>
          <mc:Choice Requires="wps">
            <w:drawing>
              <wp:anchor distT="0" distB="0" distL="114300" distR="114300" simplePos="0" relativeHeight="251656704" behindDoc="0" locked="0" layoutInCell="1" allowOverlap="1" wp14:anchorId="36E27D1B" wp14:editId="232EFCF8">
                <wp:simplePos x="0" y="0"/>
                <wp:positionH relativeFrom="page">
                  <wp:posOffset>1080135</wp:posOffset>
                </wp:positionH>
                <wp:positionV relativeFrom="page">
                  <wp:posOffset>9656445</wp:posOffset>
                </wp:positionV>
                <wp:extent cx="3383280" cy="37465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14:paraId="6CBE7B1C"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7D1B"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ADchHY7AEAAL4DAAAOAAAAAAAAAAAAAAAAAC4CAABkcnMvZTJv&#10;RG9jLnhtbFBLAQItABQABgAIAAAAIQAs1yCL4QAAAA0BAAAPAAAAAAAAAAAAAAAAAEYEAABkcnMv&#10;ZG93bnJldi54bWxQSwUGAAAAAAQABADzAAAAVAUAAAAA&#10;" filled="f" stroked="f">
                <v:textbox inset="0,0,0,0">
                  <w:txbxContent>
                    <w:p w14:paraId="6CBE7B1C" w14:textId="77777777" w:rsidR="00CA1CFD" w:rsidRDefault="00CA1CFD" w:rsidP="00CA1CFD">
                      <w:pPr>
                        <w:pStyle w:val="a9"/>
                      </w:pPr>
                    </w:p>
                  </w:txbxContent>
                </v:textbox>
                <w10:wrap anchorx="page" anchory="page"/>
              </v:shape>
            </w:pict>
          </mc:Fallback>
        </mc:AlternateContent>
      </w:r>
      <w:bookmarkStart w:id="0" w:name="bookmark3"/>
      <w:bookmarkEnd w:id="0"/>
    </w:p>
    <w:p w14:paraId="31091F84" w14:textId="77777777" w:rsidR="009E7C45" w:rsidRPr="009E7C45" w:rsidRDefault="009E7C45" w:rsidP="00FD449C">
      <w:pPr>
        <w:spacing w:line="360" w:lineRule="exact"/>
        <w:ind w:firstLine="709"/>
        <w:jc w:val="both"/>
        <w:rPr>
          <w:spacing w:val="4"/>
          <w:sz w:val="28"/>
          <w:szCs w:val="28"/>
        </w:rPr>
      </w:pPr>
      <w:r w:rsidRPr="009E7C45">
        <w:rPr>
          <w:sz w:val="28"/>
          <w:szCs w:val="28"/>
        </w:rPr>
        <w:t>В соответствии с пунктом 8 части 1 статьи 16 Федерального закона от  06 октября 2003 г.</w:t>
      </w:r>
      <w:r w:rsidR="00FD449C">
        <w:rPr>
          <w:sz w:val="28"/>
          <w:szCs w:val="28"/>
        </w:rPr>
        <w:t xml:space="preserve"> </w:t>
      </w:r>
      <w:r w:rsidRPr="009E7C45">
        <w:rPr>
          <w:sz w:val="28"/>
          <w:szCs w:val="28"/>
        </w:rPr>
        <w:t>№ 131-ФЗ «Об общих принципах организации местного самоуправления в Российской Федерации», пунктом 34 части 1</w:t>
      </w:r>
      <w:r w:rsidR="00FD449C">
        <w:rPr>
          <w:sz w:val="28"/>
          <w:szCs w:val="28"/>
        </w:rPr>
        <w:t xml:space="preserve"> </w:t>
      </w:r>
      <w:r w:rsidRPr="009E7C45">
        <w:rPr>
          <w:sz w:val="28"/>
          <w:szCs w:val="28"/>
        </w:rPr>
        <w:t>статьи 5, пунктом 6 части 2 статьи 30 Устава Пермского муниципального округа Пермского края, Правилами эксплуатации защитных сооружений гражданской обороны, утвержденными приказом МЧС России от 15 декабря 2002 г.</w:t>
      </w:r>
      <w:r w:rsidR="00FD449C">
        <w:rPr>
          <w:sz w:val="28"/>
          <w:szCs w:val="28"/>
        </w:rPr>
        <w:t xml:space="preserve"> </w:t>
      </w:r>
      <w:r w:rsidRPr="009E7C45">
        <w:rPr>
          <w:sz w:val="28"/>
          <w:szCs w:val="28"/>
        </w:rPr>
        <w:t>№ 583, с</w:t>
      </w:r>
      <w:r w:rsidR="0058304D">
        <w:rPr>
          <w:sz w:val="28"/>
          <w:szCs w:val="28"/>
        </w:rPr>
        <w:t>     </w:t>
      </w:r>
      <w:r w:rsidRPr="009E7C45">
        <w:rPr>
          <w:sz w:val="28"/>
          <w:szCs w:val="28"/>
        </w:rPr>
        <w:t xml:space="preserve">целью улучшения качества содержания </w:t>
      </w:r>
      <w:r w:rsidRPr="009E7C45">
        <w:rPr>
          <w:spacing w:val="4"/>
          <w:sz w:val="28"/>
          <w:szCs w:val="28"/>
        </w:rPr>
        <w:t>и</w:t>
      </w:r>
      <w:r w:rsidR="00FD449C">
        <w:rPr>
          <w:spacing w:val="4"/>
          <w:sz w:val="28"/>
          <w:szCs w:val="28"/>
        </w:rPr>
        <w:t xml:space="preserve"> </w:t>
      </w:r>
      <w:r w:rsidRPr="009E7C45">
        <w:rPr>
          <w:spacing w:val="4"/>
          <w:sz w:val="28"/>
          <w:szCs w:val="28"/>
        </w:rPr>
        <w:t>эксплуатации защитных сооружений гражданской обороны, определения предприятий, организаций и</w:t>
      </w:r>
      <w:r w:rsidR="0058304D">
        <w:rPr>
          <w:spacing w:val="4"/>
          <w:sz w:val="28"/>
          <w:szCs w:val="28"/>
        </w:rPr>
        <w:t>    </w:t>
      </w:r>
      <w:r w:rsidRPr="009E7C45">
        <w:rPr>
          <w:spacing w:val="4"/>
          <w:sz w:val="28"/>
          <w:szCs w:val="28"/>
        </w:rPr>
        <w:t>учреждений, имеющих лучшее защитное сооружение гражданской обороны, обобщения и распространения передового опыта</w:t>
      </w:r>
      <w:r w:rsidR="0058304D">
        <w:rPr>
          <w:spacing w:val="4"/>
          <w:sz w:val="28"/>
          <w:szCs w:val="28"/>
        </w:rPr>
        <w:t xml:space="preserve"> </w:t>
      </w:r>
    </w:p>
    <w:p w14:paraId="460ADD60" w14:textId="77777777" w:rsidR="009E7C45" w:rsidRPr="009E7C45" w:rsidRDefault="009E7C45" w:rsidP="00FD449C">
      <w:pPr>
        <w:spacing w:line="360" w:lineRule="exact"/>
        <w:ind w:firstLine="709"/>
        <w:jc w:val="both"/>
        <w:rPr>
          <w:sz w:val="28"/>
          <w:szCs w:val="28"/>
        </w:rPr>
      </w:pPr>
      <w:r w:rsidRPr="009E7C45">
        <w:rPr>
          <w:sz w:val="28"/>
          <w:szCs w:val="28"/>
        </w:rPr>
        <w:t>администрация Пермского муниципального округа Пермского края ПОСТАНОВЛЯЕТ:</w:t>
      </w:r>
    </w:p>
    <w:p w14:paraId="29DB7E39" w14:textId="77777777" w:rsidR="009E7C45" w:rsidRPr="009E7C45" w:rsidRDefault="009E7C45" w:rsidP="00FD449C">
      <w:pPr>
        <w:tabs>
          <w:tab w:val="left" w:pos="1022"/>
        </w:tabs>
        <w:spacing w:line="360" w:lineRule="exact"/>
        <w:ind w:firstLine="709"/>
        <w:jc w:val="both"/>
        <w:rPr>
          <w:sz w:val="28"/>
          <w:szCs w:val="28"/>
        </w:rPr>
      </w:pPr>
      <w:r>
        <w:rPr>
          <w:sz w:val="28"/>
          <w:szCs w:val="28"/>
        </w:rPr>
        <w:t>1.</w:t>
      </w:r>
      <w:r w:rsidR="00203F73">
        <w:rPr>
          <w:sz w:val="28"/>
          <w:szCs w:val="28"/>
        </w:rPr>
        <w:t>  </w:t>
      </w:r>
      <w:r w:rsidRPr="009E7C45">
        <w:rPr>
          <w:sz w:val="28"/>
          <w:szCs w:val="28"/>
        </w:rPr>
        <w:t>Утвердить Положение о проведении первого этапа смотра-конкурса на  </w:t>
      </w:r>
      <w:r w:rsidR="007F7F8D">
        <w:rPr>
          <w:sz w:val="28"/>
          <w:szCs w:val="28"/>
        </w:rPr>
        <w:t> </w:t>
      </w:r>
      <w:r w:rsidRPr="009E7C45">
        <w:rPr>
          <w:sz w:val="28"/>
          <w:szCs w:val="28"/>
        </w:rPr>
        <w:t> лучшее содержание защитных соор</w:t>
      </w:r>
      <w:r w:rsidR="009823CA">
        <w:rPr>
          <w:sz w:val="28"/>
          <w:szCs w:val="28"/>
        </w:rPr>
        <w:t>ужений гражданской обороны на</w:t>
      </w:r>
      <w:r w:rsidR="009E5F50">
        <w:rPr>
          <w:sz w:val="28"/>
          <w:szCs w:val="28"/>
        </w:rPr>
        <w:t> </w:t>
      </w:r>
      <w:r w:rsidR="009823CA">
        <w:rPr>
          <w:sz w:val="28"/>
          <w:szCs w:val="28"/>
        </w:rPr>
        <w:t>территории</w:t>
      </w:r>
      <w:r w:rsidRPr="009E7C45">
        <w:rPr>
          <w:sz w:val="28"/>
          <w:szCs w:val="28"/>
        </w:rPr>
        <w:t xml:space="preserve"> Пермского муниципального округа Пермского края в</w:t>
      </w:r>
      <w:r w:rsidR="009E5F50">
        <w:rPr>
          <w:sz w:val="28"/>
          <w:szCs w:val="28"/>
        </w:rPr>
        <w:t xml:space="preserve"> </w:t>
      </w:r>
      <w:r w:rsidRPr="009E7C45">
        <w:rPr>
          <w:sz w:val="28"/>
          <w:szCs w:val="28"/>
        </w:rPr>
        <w:t>2023 году согласно приложению 1 к настоящему постановлению.</w:t>
      </w:r>
    </w:p>
    <w:p w14:paraId="64861C15" w14:textId="77777777" w:rsidR="009E7C45" w:rsidRPr="009E7C45" w:rsidRDefault="009E7C45" w:rsidP="00FD449C">
      <w:pPr>
        <w:tabs>
          <w:tab w:val="left" w:pos="1022"/>
        </w:tabs>
        <w:spacing w:line="360" w:lineRule="exact"/>
        <w:ind w:firstLine="709"/>
        <w:jc w:val="both"/>
        <w:rPr>
          <w:sz w:val="28"/>
          <w:szCs w:val="28"/>
        </w:rPr>
      </w:pPr>
      <w:r>
        <w:rPr>
          <w:sz w:val="28"/>
          <w:szCs w:val="28"/>
        </w:rPr>
        <w:t>2.</w:t>
      </w:r>
      <w:r w:rsidR="00203F73">
        <w:rPr>
          <w:sz w:val="28"/>
          <w:szCs w:val="28"/>
        </w:rPr>
        <w:t>  </w:t>
      </w:r>
      <w:r w:rsidRPr="009E7C45">
        <w:rPr>
          <w:sz w:val="28"/>
          <w:szCs w:val="28"/>
        </w:rPr>
        <w:t>Утвердить состав комиссии Пермского муниципального округа Пермского края по</w:t>
      </w:r>
      <w:r w:rsidR="00FD449C">
        <w:rPr>
          <w:sz w:val="28"/>
          <w:szCs w:val="28"/>
        </w:rPr>
        <w:t xml:space="preserve"> </w:t>
      </w:r>
      <w:r w:rsidRPr="009E7C45">
        <w:rPr>
          <w:sz w:val="28"/>
          <w:szCs w:val="28"/>
        </w:rPr>
        <w:t>проведению первого этапа смотра-конкурса на лучшее содержание защитных соор</w:t>
      </w:r>
      <w:r w:rsidR="009823CA">
        <w:rPr>
          <w:sz w:val="28"/>
          <w:szCs w:val="28"/>
        </w:rPr>
        <w:t>ужений гражданской обороны на территории</w:t>
      </w:r>
      <w:r w:rsidRPr="009E7C45">
        <w:rPr>
          <w:sz w:val="28"/>
          <w:szCs w:val="28"/>
        </w:rPr>
        <w:t xml:space="preserve"> Пермского муниципального округа</w:t>
      </w:r>
      <w:r w:rsidR="008C7DF0">
        <w:rPr>
          <w:sz w:val="28"/>
          <w:szCs w:val="28"/>
        </w:rPr>
        <w:t xml:space="preserve"> </w:t>
      </w:r>
      <w:r w:rsidRPr="009E7C45">
        <w:rPr>
          <w:sz w:val="28"/>
          <w:szCs w:val="28"/>
        </w:rPr>
        <w:t>Пермского края в 2023 году согласно приложению 2 к настоящему постановлению.</w:t>
      </w:r>
    </w:p>
    <w:p w14:paraId="07F0477F" w14:textId="77777777" w:rsidR="009E7C45" w:rsidRPr="00FD449C" w:rsidRDefault="009E7C45" w:rsidP="00FD449C">
      <w:pPr>
        <w:tabs>
          <w:tab w:val="left" w:pos="1022"/>
        </w:tabs>
        <w:spacing w:line="360" w:lineRule="exact"/>
        <w:ind w:firstLine="709"/>
        <w:jc w:val="both"/>
        <w:rPr>
          <w:sz w:val="28"/>
          <w:szCs w:val="28"/>
        </w:rPr>
      </w:pPr>
      <w:r>
        <w:rPr>
          <w:sz w:val="28"/>
          <w:szCs w:val="28"/>
        </w:rPr>
        <w:t>3.</w:t>
      </w:r>
      <w:r w:rsidR="00203F73">
        <w:rPr>
          <w:sz w:val="28"/>
          <w:szCs w:val="28"/>
        </w:rPr>
        <w:t>  </w:t>
      </w:r>
      <w:r w:rsidRPr="009E7C45">
        <w:rPr>
          <w:sz w:val="28"/>
          <w:szCs w:val="28"/>
        </w:rPr>
        <w:t xml:space="preserve">Настоящее постановление опубликовать в газете «НИВА» и   разместить </w:t>
      </w:r>
      <w:r w:rsidRPr="00FD449C">
        <w:rPr>
          <w:sz w:val="28"/>
          <w:szCs w:val="28"/>
        </w:rPr>
        <w:t>на официальном сайте Пермского муниципального округа в</w:t>
      </w:r>
      <w:r w:rsidR="008A6B62">
        <w:rPr>
          <w:sz w:val="28"/>
          <w:szCs w:val="28"/>
        </w:rPr>
        <w:t> </w:t>
      </w:r>
      <w:r w:rsidRPr="00FD449C">
        <w:rPr>
          <w:sz w:val="28"/>
          <w:szCs w:val="28"/>
        </w:rPr>
        <w:t xml:space="preserve">информационно-телекоммуникационной сети Интернет </w:t>
      </w:r>
      <w:r w:rsidRPr="00FD449C">
        <w:rPr>
          <w:color w:val="000000"/>
          <w:sz w:val="28"/>
          <w:szCs w:val="28"/>
        </w:rPr>
        <w:t>(</w:t>
      </w:r>
      <w:hyperlink r:id="rId9" w:history="1">
        <w:r w:rsidRPr="00FD449C">
          <w:rPr>
            <w:color w:val="000000"/>
            <w:sz w:val="28"/>
            <w:szCs w:val="28"/>
            <w:lang w:val="en-US"/>
          </w:rPr>
          <w:t>www</w:t>
        </w:r>
        <w:r w:rsidRPr="00FD449C">
          <w:rPr>
            <w:color w:val="000000"/>
            <w:sz w:val="28"/>
            <w:szCs w:val="28"/>
          </w:rPr>
          <w:t>.</w:t>
        </w:r>
        <w:r w:rsidRPr="00FD449C">
          <w:rPr>
            <w:color w:val="000000"/>
            <w:sz w:val="28"/>
            <w:szCs w:val="28"/>
            <w:lang w:val="en-US"/>
          </w:rPr>
          <w:t>permraion</w:t>
        </w:r>
        <w:r w:rsidRPr="00FD449C">
          <w:rPr>
            <w:color w:val="000000"/>
            <w:sz w:val="28"/>
            <w:szCs w:val="28"/>
          </w:rPr>
          <w:t>.</w:t>
        </w:r>
        <w:r w:rsidRPr="00FD449C">
          <w:rPr>
            <w:color w:val="000000"/>
            <w:sz w:val="28"/>
            <w:szCs w:val="28"/>
            <w:lang w:val="en-US"/>
          </w:rPr>
          <w:t>ru</w:t>
        </w:r>
      </w:hyperlink>
      <w:r w:rsidRPr="00FD449C">
        <w:rPr>
          <w:sz w:val="28"/>
          <w:szCs w:val="28"/>
        </w:rPr>
        <w:t>)</w:t>
      </w:r>
    </w:p>
    <w:p w14:paraId="27F37BE6" w14:textId="77777777" w:rsidR="009E7C45" w:rsidRPr="00FD449C" w:rsidRDefault="009E7C45" w:rsidP="00FD449C">
      <w:pPr>
        <w:tabs>
          <w:tab w:val="left" w:pos="1022"/>
        </w:tabs>
        <w:spacing w:line="360" w:lineRule="exact"/>
        <w:ind w:firstLine="709"/>
        <w:jc w:val="both"/>
        <w:rPr>
          <w:sz w:val="28"/>
          <w:szCs w:val="28"/>
        </w:rPr>
      </w:pPr>
      <w:r w:rsidRPr="00FD449C">
        <w:rPr>
          <w:sz w:val="28"/>
          <w:szCs w:val="28"/>
        </w:rPr>
        <w:lastRenderedPageBreak/>
        <w:t>4.</w:t>
      </w:r>
      <w:r w:rsidR="00203F73">
        <w:rPr>
          <w:sz w:val="28"/>
          <w:szCs w:val="28"/>
        </w:rPr>
        <w:t>  </w:t>
      </w:r>
      <w:r w:rsidRPr="00FD449C">
        <w:rPr>
          <w:sz w:val="28"/>
          <w:szCs w:val="28"/>
        </w:rPr>
        <w:t>Настоящее постановление вступает в силу со дня его официального опубликования.</w:t>
      </w:r>
    </w:p>
    <w:p w14:paraId="42E4F933" w14:textId="77777777" w:rsidR="009E7C45" w:rsidRPr="009E7C45" w:rsidRDefault="009E7C45" w:rsidP="00FD449C">
      <w:pPr>
        <w:tabs>
          <w:tab w:val="left" w:pos="1022"/>
        </w:tabs>
        <w:spacing w:line="360" w:lineRule="exact"/>
        <w:ind w:firstLine="709"/>
        <w:jc w:val="both"/>
        <w:rPr>
          <w:sz w:val="28"/>
          <w:szCs w:val="28"/>
        </w:rPr>
      </w:pPr>
      <w:r w:rsidRPr="00FD449C">
        <w:rPr>
          <w:sz w:val="28"/>
          <w:szCs w:val="28"/>
        </w:rPr>
        <w:t>5.</w:t>
      </w:r>
      <w:r w:rsidR="00203F73">
        <w:rPr>
          <w:sz w:val="28"/>
          <w:szCs w:val="28"/>
        </w:rPr>
        <w:t>  </w:t>
      </w:r>
      <w:r w:rsidRPr="00FD449C">
        <w:rPr>
          <w:sz w:val="28"/>
          <w:szCs w:val="28"/>
        </w:rPr>
        <w:t>Контроль за исполнением настоящего постановления возложить на  заместителя главы администрации Пермского муниципального округа Пермского края, начальника</w:t>
      </w:r>
      <w:r w:rsidRPr="009E7C45">
        <w:rPr>
          <w:sz w:val="28"/>
          <w:szCs w:val="28"/>
        </w:rPr>
        <w:t xml:space="preserve"> управления территориальной безопасности администрации Пермского муниципального округа Пермского края</w:t>
      </w:r>
      <w:r w:rsidR="00FD449C">
        <w:rPr>
          <w:sz w:val="28"/>
          <w:szCs w:val="28"/>
        </w:rPr>
        <w:t xml:space="preserve"> </w:t>
      </w:r>
      <w:r w:rsidRPr="009E7C45">
        <w:rPr>
          <w:sz w:val="28"/>
          <w:szCs w:val="28"/>
        </w:rPr>
        <w:t>Чернятьева</w:t>
      </w:r>
      <w:r w:rsidR="009E5F50">
        <w:rPr>
          <w:sz w:val="28"/>
          <w:szCs w:val="28"/>
        </w:rPr>
        <w:t> </w:t>
      </w:r>
      <w:r w:rsidRPr="009E7C45">
        <w:rPr>
          <w:sz w:val="28"/>
          <w:szCs w:val="28"/>
        </w:rPr>
        <w:t>А.В.</w:t>
      </w:r>
    </w:p>
    <w:p w14:paraId="653900C7" w14:textId="77777777" w:rsidR="009E7C45" w:rsidRDefault="009E7C45" w:rsidP="009E7C45">
      <w:pPr>
        <w:widowControl w:val="0"/>
        <w:tabs>
          <w:tab w:val="left" w:pos="1022"/>
        </w:tabs>
        <w:spacing w:after="360" w:line="1440" w:lineRule="exact"/>
        <w:jc w:val="both"/>
        <w:rPr>
          <w:sz w:val="28"/>
          <w:szCs w:val="28"/>
        </w:rPr>
      </w:pPr>
      <w:r w:rsidRPr="009E7C45">
        <w:rPr>
          <w:sz w:val="28"/>
          <w:szCs w:val="28"/>
        </w:rPr>
        <w:t>Глава муниципального округа</w:t>
      </w:r>
      <w:r w:rsidR="00BD4E45">
        <w:rPr>
          <w:sz w:val="28"/>
          <w:szCs w:val="28"/>
        </w:rPr>
        <w:t xml:space="preserve">                                                 </w:t>
      </w:r>
      <w:r w:rsidRPr="009E7C45">
        <w:rPr>
          <w:sz w:val="28"/>
          <w:szCs w:val="28"/>
        </w:rPr>
        <w:t xml:space="preserve">              В.Ю. Цветов</w:t>
      </w:r>
    </w:p>
    <w:p w14:paraId="56DFB7AB" w14:textId="77777777" w:rsidR="00BD4E45" w:rsidRPr="009E7C45" w:rsidRDefault="00BD4E45" w:rsidP="009E7C45">
      <w:pPr>
        <w:widowControl w:val="0"/>
        <w:tabs>
          <w:tab w:val="left" w:pos="1022"/>
        </w:tabs>
        <w:spacing w:after="360" w:line="1440" w:lineRule="exact"/>
        <w:jc w:val="both"/>
        <w:rPr>
          <w:sz w:val="28"/>
          <w:szCs w:val="28"/>
        </w:rPr>
      </w:pPr>
    </w:p>
    <w:p w14:paraId="5F96121B" w14:textId="77777777" w:rsidR="00BD4E45" w:rsidRDefault="00BD4E45" w:rsidP="009E7C45">
      <w:pPr>
        <w:widowControl w:val="0"/>
        <w:spacing w:line="257" w:lineRule="auto"/>
        <w:jc w:val="both"/>
        <w:rPr>
          <w:sz w:val="28"/>
          <w:szCs w:val="28"/>
          <w:lang w:bidi="ru-RU"/>
        </w:rPr>
        <w:sectPr w:rsidR="00BD4E45" w:rsidSect="00FD449C">
          <w:headerReference w:type="even" r:id="rId10"/>
          <w:headerReference w:type="default" r:id="rId11"/>
          <w:footerReference w:type="default" r:id="rId12"/>
          <w:headerReference w:type="first" r:id="rId13"/>
          <w:pgSz w:w="11907" w:h="16840" w:code="9"/>
          <w:pgMar w:top="1134" w:right="851" w:bottom="1134" w:left="1418" w:header="567" w:footer="567" w:gutter="0"/>
          <w:cols w:space="720"/>
          <w:noEndnote/>
          <w:titlePg/>
        </w:sectPr>
      </w:pPr>
    </w:p>
    <w:p w14:paraId="1B4180BC" w14:textId="77777777" w:rsidR="009E5F50" w:rsidRPr="002627A1" w:rsidRDefault="009E5F50" w:rsidP="002627A1">
      <w:pPr>
        <w:spacing w:line="240" w:lineRule="exact"/>
        <w:ind w:left="5670"/>
        <w:rPr>
          <w:sz w:val="28"/>
          <w:szCs w:val="28"/>
        </w:rPr>
      </w:pPr>
      <w:r w:rsidRPr="002627A1">
        <w:rPr>
          <w:sz w:val="28"/>
          <w:szCs w:val="28"/>
        </w:rPr>
        <w:lastRenderedPageBreak/>
        <w:t xml:space="preserve">Приложение 1                                             </w:t>
      </w:r>
    </w:p>
    <w:p w14:paraId="3AF4677E" w14:textId="77777777" w:rsidR="009E5F50" w:rsidRPr="002627A1" w:rsidRDefault="002627A1" w:rsidP="002627A1">
      <w:pPr>
        <w:spacing w:line="240" w:lineRule="exact"/>
        <w:ind w:left="5670"/>
        <w:rPr>
          <w:sz w:val="28"/>
          <w:szCs w:val="28"/>
        </w:rPr>
      </w:pPr>
      <w:r w:rsidRPr="002627A1">
        <w:rPr>
          <w:sz w:val="28"/>
          <w:szCs w:val="28"/>
        </w:rPr>
        <w:t xml:space="preserve">к </w:t>
      </w:r>
      <w:r w:rsidR="009E5F50" w:rsidRPr="002627A1">
        <w:rPr>
          <w:sz w:val="28"/>
          <w:szCs w:val="28"/>
        </w:rPr>
        <w:t>пост</w:t>
      </w:r>
      <w:r w:rsidRPr="002627A1">
        <w:rPr>
          <w:sz w:val="28"/>
          <w:szCs w:val="28"/>
        </w:rPr>
        <w:t xml:space="preserve">ановлению  администрации </w:t>
      </w:r>
      <w:r w:rsidR="009E5F50" w:rsidRPr="002627A1">
        <w:rPr>
          <w:sz w:val="28"/>
          <w:szCs w:val="28"/>
        </w:rPr>
        <w:t>Пермского муниципального округа</w:t>
      </w:r>
      <w:r w:rsidRPr="002627A1">
        <w:rPr>
          <w:sz w:val="28"/>
          <w:szCs w:val="28"/>
        </w:rPr>
        <w:t xml:space="preserve"> </w:t>
      </w:r>
      <w:r w:rsidR="009E5F50" w:rsidRPr="002627A1">
        <w:rPr>
          <w:sz w:val="28"/>
          <w:szCs w:val="28"/>
        </w:rPr>
        <w:t xml:space="preserve">Пермского края                                                     </w:t>
      </w:r>
    </w:p>
    <w:p w14:paraId="4D331348" w14:textId="6E3E00E6" w:rsidR="009E5F50" w:rsidRPr="00663D8B" w:rsidRDefault="009E5F50" w:rsidP="002627A1">
      <w:pPr>
        <w:tabs>
          <w:tab w:val="left" w:pos="5103"/>
        </w:tabs>
        <w:spacing w:line="240" w:lineRule="exact"/>
        <w:ind w:left="5670"/>
        <w:rPr>
          <w:sz w:val="28"/>
          <w:szCs w:val="28"/>
        </w:rPr>
      </w:pPr>
      <w:r w:rsidRPr="002627A1">
        <w:rPr>
          <w:sz w:val="28"/>
          <w:szCs w:val="28"/>
        </w:rPr>
        <w:t xml:space="preserve">от </w:t>
      </w:r>
      <w:r w:rsidR="00663D8B">
        <w:rPr>
          <w:sz w:val="28"/>
          <w:szCs w:val="28"/>
        </w:rPr>
        <w:t>31.07.2023</w:t>
      </w:r>
      <w:r w:rsidRPr="002627A1">
        <w:rPr>
          <w:sz w:val="28"/>
          <w:szCs w:val="28"/>
        </w:rPr>
        <w:t xml:space="preserve"> № </w:t>
      </w:r>
      <w:r w:rsidR="00663D8B" w:rsidRPr="00663D8B">
        <w:rPr>
          <w:sz w:val="28"/>
          <w:szCs w:val="28"/>
        </w:rPr>
        <w:t>СЭД-2023-299-01-01-05.С-600</w:t>
      </w:r>
      <w:r w:rsidRPr="00663D8B">
        <w:rPr>
          <w:sz w:val="28"/>
          <w:szCs w:val="28"/>
        </w:rPr>
        <w:t xml:space="preserve">                                                      </w:t>
      </w:r>
    </w:p>
    <w:p w14:paraId="3B778813" w14:textId="77777777" w:rsidR="009E5F50" w:rsidRPr="00663D8B" w:rsidRDefault="009E5F50" w:rsidP="002627A1">
      <w:pPr>
        <w:spacing w:line="240" w:lineRule="exact"/>
        <w:rPr>
          <w:sz w:val="28"/>
          <w:szCs w:val="28"/>
        </w:rPr>
      </w:pPr>
      <w:r w:rsidRPr="00663D8B">
        <w:rPr>
          <w:sz w:val="28"/>
          <w:szCs w:val="28"/>
        </w:rPr>
        <w:t xml:space="preserve"> </w:t>
      </w:r>
    </w:p>
    <w:p w14:paraId="73AC0F59" w14:textId="77777777" w:rsidR="009E5F50" w:rsidRPr="002627A1" w:rsidRDefault="009E5F50" w:rsidP="002627A1">
      <w:pPr>
        <w:widowControl w:val="0"/>
        <w:spacing w:line="240" w:lineRule="exact"/>
        <w:jc w:val="center"/>
        <w:rPr>
          <w:b/>
          <w:bCs/>
          <w:color w:val="000000"/>
          <w:sz w:val="28"/>
          <w:szCs w:val="28"/>
        </w:rPr>
      </w:pPr>
    </w:p>
    <w:p w14:paraId="2AD5D05B" w14:textId="77777777" w:rsidR="009E5F50" w:rsidRPr="002627A1" w:rsidRDefault="009E5F50" w:rsidP="002627A1">
      <w:pPr>
        <w:widowControl w:val="0"/>
        <w:tabs>
          <w:tab w:val="left" w:pos="5103"/>
        </w:tabs>
        <w:spacing w:after="120" w:line="240" w:lineRule="exact"/>
        <w:jc w:val="center"/>
        <w:rPr>
          <w:color w:val="000000"/>
          <w:sz w:val="28"/>
          <w:szCs w:val="28"/>
        </w:rPr>
      </w:pPr>
      <w:r w:rsidRPr="002627A1">
        <w:rPr>
          <w:b/>
          <w:bCs/>
          <w:color w:val="000000"/>
          <w:sz w:val="28"/>
          <w:szCs w:val="28"/>
        </w:rPr>
        <w:t>ПОЛОЖЕНИЕ</w:t>
      </w:r>
    </w:p>
    <w:p w14:paraId="67A6F2D2" w14:textId="77777777" w:rsidR="009E5F50" w:rsidRPr="002627A1" w:rsidRDefault="009E5F50" w:rsidP="002627A1">
      <w:pPr>
        <w:widowControl w:val="0"/>
        <w:spacing w:line="240" w:lineRule="exact"/>
        <w:jc w:val="center"/>
        <w:rPr>
          <w:b/>
          <w:bCs/>
          <w:color w:val="000000"/>
          <w:sz w:val="28"/>
          <w:szCs w:val="28"/>
        </w:rPr>
      </w:pPr>
      <w:r w:rsidRPr="002627A1">
        <w:rPr>
          <w:b/>
          <w:bCs/>
          <w:color w:val="000000"/>
          <w:sz w:val="28"/>
          <w:szCs w:val="28"/>
        </w:rPr>
        <w:t xml:space="preserve">о проведении первого этапа смотра-конкурса на лучшее </w:t>
      </w:r>
    </w:p>
    <w:p w14:paraId="0ABE523C" w14:textId="77777777" w:rsidR="009E5F50" w:rsidRPr="002627A1" w:rsidRDefault="009E5F50" w:rsidP="002627A1">
      <w:pPr>
        <w:widowControl w:val="0"/>
        <w:spacing w:line="240" w:lineRule="exact"/>
        <w:jc w:val="center"/>
        <w:rPr>
          <w:b/>
          <w:bCs/>
          <w:color w:val="000000"/>
          <w:sz w:val="28"/>
          <w:szCs w:val="28"/>
        </w:rPr>
      </w:pPr>
      <w:r w:rsidRPr="002627A1">
        <w:rPr>
          <w:b/>
          <w:bCs/>
          <w:color w:val="000000"/>
          <w:sz w:val="28"/>
          <w:szCs w:val="28"/>
        </w:rPr>
        <w:t>содержание защитных сооружений гражданской обороны</w:t>
      </w:r>
    </w:p>
    <w:p w14:paraId="42658982" w14:textId="77777777" w:rsidR="009E5F50" w:rsidRPr="002627A1" w:rsidRDefault="009E5F50" w:rsidP="002627A1">
      <w:pPr>
        <w:widowControl w:val="0"/>
        <w:spacing w:line="240" w:lineRule="exact"/>
        <w:jc w:val="center"/>
        <w:rPr>
          <w:b/>
          <w:bCs/>
          <w:color w:val="000000"/>
          <w:sz w:val="28"/>
          <w:szCs w:val="28"/>
        </w:rPr>
      </w:pPr>
      <w:r w:rsidRPr="002627A1">
        <w:rPr>
          <w:b/>
          <w:bCs/>
          <w:color w:val="000000"/>
          <w:sz w:val="28"/>
          <w:szCs w:val="28"/>
        </w:rPr>
        <w:t>на территории  Пермского муниципального округа</w:t>
      </w:r>
    </w:p>
    <w:p w14:paraId="4C592587" w14:textId="77777777" w:rsidR="009E5F50" w:rsidRPr="002627A1" w:rsidRDefault="009E5F50" w:rsidP="002627A1">
      <w:pPr>
        <w:widowControl w:val="0"/>
        <w:spacing w:line="240" w:lineRule="exact"/>
        <w:jc w:val="center"/>
        <w:rPr>
          <w:b/>
          <w:bCs/>
          <w:color w:val="000000"/>
          <w:sz w:val="28"/>
          <w:szCs w:val="28"/>
        </w:rPr>
      </w:pPr>
      <w:r w:rsidRPr="002627A1">
        <w:rPr>
          <w:b/>
          <w:bCs/>
          <w:color w:val="000000"/>
          <w:sz w:val="28"/>
          <w:szCs w:val="28"/>
        </w:rPr>
        <w:t>Пермского края  в 2023 году</w:t>
      </w:r>
    </w:p>
    <w:p w14:paraId="13019C10" w14:textId="77777777" w:rsidR="009E5F50" w:rsidRDefault="009E5F50" w:rsidP="002627A1">
      <w:pPr>
        <w:widowControl w:val="0"/>
        <w:spacing w:line="240" w:lineRule="exact"/>
        <w:jc w:val="center"/>
        <w:rPr>
          <w:color w:val="000000"/>
          <w:sz w:val="28"/>
          <w:szCs w:val="28"/>
        </w:rPr>
      </w:pPr>
    </w:p>
    <w:p w14:paraId="3FCCDA7E" w14:textId="77777777" w:rsidR="002627A1" w:rsidRPr="002627A1" w:rsidRDefault="002627A1" w:rsidP="002627A1">
      <w:pPr>
        <w:widowControl w:val="0"/>
        <w:spacing w:line="240" w:lineRule="exact"/>
        <w:jc w:val="center"/>
        <w:rPr>
          <w:color w:val="000000"/>
          <w:sz w:val="28"/>
          <w:szCs w:val="28"/>
        </w:rPr>
      </w:pPr>
    </w:p>
    <w:p w14:paraId="30E6F4F5" w14:textId="77777777" w:rsidR="009E5F50" w:rsidRPr="009E5F50" w:rsidRDefault="009E5F50" w:rsidP="002627A1">
      <w:pPr>
        <w:keepNext/>
        <w:keepLines/>
        <w:tabs>
          <w:tab w:val="left" w:pos="543"/>
          <w:tab w:val="left" w:pos="2715"/>
        </w:tabs>
        <w:spacing w:line="360" w:lineRule="exact"/>
        <w:jc w:val="center"/>
        <w:outlineLvl w:val="0"/>
        <w:rPr>
          <w:b/>
          <w:bCs/>
          <w:color w:val="000000"/>
          <w:sz w:val="28"/>
          <w:szCs w:val="28"/>
        </w:rPr>
      </w:pPr>
      <w:bookmarkStart w:id="1" w:name="bookmark9"/>
      <w:bookmarkStart w:id="2" w:name="bookmark10"/>
      <w:bookmarkStart w:id="3" w:name="bookmark7"/>
      <w:bookmarkStart w:id="4" w:name="bookmark8"/>
      <w:bookmarkEnd w:id="1"/>
      <w:r w:rsidRPr="009E5F50">
        <w:rPr>
          <w:b/>
          <w:bCs/>
          <w:color w:val="000000"/>
          <w:sz w:val="28"/>
          <w:szCs w:val="28"/>
          <w:lang w:val="en-US"/>
        </w:rPr>
        <w:t>I</w:t>
      </w:r>
      <w:r w:rsidRPr="009E5F50">
        <w:rPr>
          <w:b/>
          <w:bCs/>
          <w:color w:val="000000"/>
          <w:sz w:val="28"/>
          <w:szCs w:val="28"/>
        </w:rPr>
        <w:t>. Общие положения</w:t>
      </w:r>
    </w:p>
    <w:p w14:paraId="27502509" w14:textId="77777777" w:rsidR="009E5F50" w:rsidRPr="009E5F50" w:rsidRDefault="009E5F50" w:rsidP="002627A1">
      <w:pPr>
        <w:keepNext/>
        <w:keepLines/>
        <w:tabs>
          <w:tab w:val="left" w:pos="543"/>
          <w:tab w:val="left" w:pos="2715"/>
        </w:tabs>
        <w:spacing w:line="360" w:lineRule="exact"/>
        <w:jc w:val="center"/>
        <w:outlineLvl w:val="0"/>
        <w:rPr>
          <w:b/>
          <w:bCs/>
          <w:color w:val="000000"/>
          <w:sz w:val="28"/>
          <w:szCs w:val="28"/>
        </w:rPr>
      </w:pPr>
    </w:p>
    <w:p w14:paraId="48A98F6E" w14:textId="77777777" w:rsidR="009E5F50" w:rsidRPr="009E5F50" w:rsidRDefault="009E5F50" w:rsidP="002627A1">
      <w:pPr>
        <w:keepNext/>
        <w:keepLines/>
        <w:tabs>
          <w:tab w:val="left" w:pos="543"/>
          <w:tab w:val="left" w:pos="2715"/>
        </w:tabs>
        <w:spacing w:line="360" w:lineRule="exact"/>
        <w:ind w:firstLine="709"/>
        <w:jc w:val="both"/>
        <w:outlineLvl w:val="0"/>
        <w:rPr>
          <w:bCs/>
          <w:color w:val="000000"/>
          <w:sz w:val="28"/>
          <w:szCs w:val="28"/>
        </w:rPr>
      </w:pPr>
      <w:r w:rsidRPr="009E5F50">
        <w:rPr>
          <w:bCs/>
          <w:color w:val="000000"/>
          <w:sz w:val="28"/>
          <w:szCs w:val="28"/>
        </w:rPr>
        <w:t xml:space="preserve">Настоящее Положение устанавливает порядок проведение первого этапа смотра-конкурса на лучшее содержание защитных сооружений на территории Пермского муниципального округа Пермского края в 2023 году. </w:t>
      </w:r>
    </w:p>
    <w:p w14:paraId="2BF03B8A" w14:textId="77777777" w:rsidR="009E5F50" w:rsidRPr="009E5F50" w:rsidRDefault="009E5F50" w:rsidP="002627A1">
      <w:pPr>
        <w:keepNext/>
        <w:keepLines/>
        <w:tabs>
          <w:tab w:val="left" w:pos="543"/>
          <w:tab w:val="left" w:pos="2715"/>
        </w:tabs>
        <w:spacing w:line="360" w:lineRule="exact"/>
        <w:outlineLvl w:val="0"/>
        <w:rPr>
          <w:b/>
          <w:bCs/>
          <w:color w:val="000000"/>
          <w:sz w:val="28"/>
          <w:szCs w:val="28"/>
        </w:rPr>
      </w:pPr>
    </w:p>
    <w:p w14:paraId="3A28E909" w14:textId="77777777" w:rsidR="009E5F50" w:rsidRDefault="009E5F50" w:rsidP="002627A1">
      <w:pPr>
        <w:keepNext/>
        <w:keepLines/>
        <w:tabs>
          <w:tab w:val="left" w:pos="543"/>
          <w:tab w:val="left" w:pos="2715"/>
        </w:tabs>
        <w:spacing w:line="360" w:lineRule="exact"/>
        <w:jc w:val="center"/>
        <w:outlineLvl w:val="0"/>
        <w:rPr>
          <w:b/>
          <w:bCs/>
          <w:color w:val="000000"/>
          <w:sz w:val="28"/>
          <w:szCs w:val="28"/>
        </w:rPr>
      </w:pPr>
      <w:r w:rsidRPr="009E5F50">
        <w:rPr>
          <w:b/>
          <w:bCs/>
          <w:color w:val="000000"/>
          <w:sz w:val="28"/>
          <w:szCs w:val="28"/>
          <w:lang w:val="en-US"/>
        </w:rPr>
        <w:t>II</w:t>
      </w:r>
      <w:r w:rsidRPr="009E5F50">
        <w:rPr>
          <w:b/>
          <w:bCs/>
          <w:color w:val="000000"/>
          <w:sz w:val="28"/>
          <w:szCs w:val="28"/>
        </w:rPr>
        <w:t>. Цели и задачи смотра-конкурса</w:t>
      </w:r>
      <w:bookmarkEnd w:id="2"/>
      <w:bookmarkEnd w:id="3"/>
      <w:bookmarkEnd w:id="4"/>
    </w:p>
    <w:p w14:paraId="4E80D82F" w14:textId="77777777" w:rsidR="002627A1" w:rsidRPr="009E5F50" w:rsidRDefault="002627A1" w:rsidP="002627A1">
      <w:pPr>
        <w:keepNext/>
        <w:keepLines/>
        <w:tabs>
          <w:tab w:val="left" w:pos="543"/>
          <w:tab w:val="left" w:pos="2715"/>
        </w:tabs>
        <w:spacing w:line="360" w:lineRule="exact"/>
        <w:jc w:val="center"/>
        <w:outlineLvl w:val="0"/>
        <w:rPr>
          <w:b/>
          <w:bCs/>
          <w:color w:val="000000"/>
          <w:sz w:val="28"/>
          <w:szCs w:val="28"/>
        </w:rPr>
      </w:pPr>
    </w:p>
    <w:p w14:paraId="3FF25BB7"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Смотр-конкурс на лучшее содержание защитных сооружений гражданской обороны предприятий, учреждений и организаций (далее – смотр</w:t>
      </w:r>
      <w:r w:rsidR="002627A1">
        <w:rPr>
          <w:color w:val="000000"/>
          <w:sz w:val="28"/>
          <w:szCs w:val="28"/>
        </w:rPr>
        <w:noBreakHyphen/>
      </w:r>
      <w:r w:rsidRPr="009E5F50">
        <w:rPr>
          <w:color w:val="000000"/>
          <w:sz w:val="28"/>
          <w:szCs w:val="28"/>
        </w:rPr>
        <w:t>конкурс) проводится с целью:</w:t>
      </w:r>
    </w:p>
    <w:p w14:paraId="4FB550C0" w14:textId="77777777" w:rsidR="009E5F50" w:rsidRPr="009E5F50" w:rsidRDefault="009E5F50" w:rsidP="002627A1">
      <w:pPr>
        <w:tabs>
          <w:tab w:val="left" w:pos="987"/>
        </w:tabs>
        <w:spacing w:line="360" w:lineRule="exact"/>
        <w:ind w:firstLine="709"/>
        <w:jc w:val="both"/>
        <w:rPr>
          <w:color w:val="000000"/>
          <w:sz w:val="28"/>
          <w:szCs w:val="28"/>
        </w:rPr>
      </w:pPr>
      <w:bookmarkStart w:id="5" w:name="bookmark11"/>
      <w:bookmarkEnd w:id="5"/>
      <w:r w:rsidRPr="009E5F50">
        <w:rPr>
          <w:color w:val="000000"/>
          <w:sz w:val="28"/>
          <w:szCs w:val="28"/>
        </w:rPr>
        <w:t>-</w:t>
      </w:r>
      <w:r w:rsidR="002627A1">
        <w:rPr>
          <w:color w:val="000000"/>
          <w:sz w:val="28"/>
          <w:szCs w:val="28"/>
        </w:rPr>
        <w:t>  </w:t>
      </w:r>
      <w:r w:rsidRPr="009E5F50">
        <w:rPr>
          <w:color w:val="000000"/>
          <w:sz w:val="28"/>
          <w:szCs w:val="28"/>
        </w:rPr>
        <w:t xml:space="preserve">определения качества содержания и эксплуатации защитных сооружений гражданской обороны (далее </w:t>
      </w:r>
      <w:r w:rsidR="002627A1">
        <w:rPr>
          <w:color w:val="000000"/>
          <w:sz w:val="28"/>
          <w:szCs w:val="28"/>
        </w:rPr>
        <w:t>–</w:t>
      </w:r>
      <w:r w:rsidRPr="009E5F50">
        <w:rPr>
          <w:color w:val="000000"/>
          <w:sz w:val="28"/>
          <w:szCs w:val="28"/>
        </w:rPr>
        <w:t xml:space="preserve"> ЗС ГО);</w:t>
      </w:r>
    </w:p>
    <w:p w14:paraId="79E7A459" w14:textId="77777777" w:rsidR="009E5F50" w:rsidRPr="009E5F50" w:rsidRDefault="009E5F50" w:rsidP="002627A1">
      <w:pPr>
        <w:tabs>
          <w:tab w:val="left" w:pos="982"/>
        </w:tabs>
        <w:spacing w:line="360" w:lineRule="exact"/>
        <w:ind w:firstLine="709"/>
        <w:jc w:val="both"/>
        <w:rPr>
          <w:color w:val="000000"/>
          <w:sz w:val="28"/>
          <w:szCs w:val="28"/>
        </w:rPr>
      </w:pPr>
      <w:bookmarkStart w:id="6" w:name="bookmark12"/>
      <w:bookmarkEnd w:id="6"/>
      <w:r w:rsidRPr="009E5F50">
        <w:rPr>
          <w:color w:val="000000"/>
          <w:sz w:val="28"/>
          <w:szCs w:val="28"/>
        </w:rPr>
        <w:t>-</w:t>
      </w:r>
      <w:r w:rsidR="002627A1">
        <w:rPr>
          <w:color w:val="000000"/>
          <w:sz w:val="28"/>
          <w:szCs w:val="28"/>
        </w:rPr>
        <w:t>  </w:t>
      </w:r>
      <w:r w:rsidRPr="009E5F50">
        <w:rPr>
          <w:color w:val="000000"/>
          <w:sz w:val="28"/>
          <w:szCs w:val="28"/>
        </w:rPr>
        <w:t>определения предприятий, организаций и учреждений (независимо от</w:t>
      </w:r>
      <w:r w:rsidR="002627A1">
        <w:rPr>
          <w:color w:val="000000"/>
          <w:sz w:val="28"/>
          <w:szCs w:val="28"/>
        </w:rPr>
        <w:t> </w:t>
      </w:r>
      <w:r w:rsidRPr="009E5F50">
        <w:rPr>
          <w:color w:val="000000"/>
          <w:sz w:val="28"/>
          <w:szCs w:val="28"/>
        </w:rPr>
        <w:t>форм собственности), имеющих лучшее ЗС ГО;</w:t>
      </w:r>
    </w:p>
    <w:p w14:paraId="4698D8ED" w14:textId="77777777" w:rsidR="009E5F50" w:rsidRPr="009E5F50" w:rsidRDefault="009E5F50" w:rsidP="002627A1">
      <w:pPr>
        <w:tabs>
          <w:tab w:val="left" w:pos="987"/>
        </w:tabs>
        <w:spacing w:line="360" w:lineRule="exact"/>
        <w:ind w:firstLine="709"/>
        <w:jc w:val="both"/>
        <w:rPr>
          <w:color w:val="000000"/>
          <w:sz w:val="28"/>
          <w:szCs w:val="28"/>
        </w:rPr>
      </w:pPr>
      <w:bookmarkStart w:id="7" w:name="bookmark13"/>
      <w:bookmarkEnd w:id="7"/>
      <w:r w:rsidRPr="009E5F50">
        <w:rPr>
          <w:color w:val="000000"/>
          <w:sz w:val="28"/>
          <w:szCs w:val="28"/>
        </w:rPr>
        <w:t>-</w:t>
      </w:r>
      <w:r w:rsidR="002627A1">
        <w:rPr>
          <w:color w:val="000000"/>
          <w:sz w:val="28"/>
          <w:szCs w:val="28"/>
        </w:rPr>
        <w:t>  </w:t>
      </w:r>
      <w:r w:rsidRPr="009E5F50">
        <w:rPr>
          <w:color w:val="000000"/>
          <w:sz w:val="28"/>
          <w:szCs w:val="28"/>
        </w:rPr>
        <w:t>обобщения и распространения передового опыта по содержанию и</w:t>
      </w:r>
      <w:r w:rsidR="002627A1">
        <w:rPr>
          <w:color w:val="000000"/>
          <w:sz w:val="28"/>
          <w:szCs w:val="28"/>
        </w:rPr>
        <w:t> </w:t>
      </w:r>
      <w:r w:rsidRPr="009E5F50">
        <w:rPr>
          <w:color w:val="000000"/>
          <w:sz w:val="28"/>
          <w:szCs w:val="28"/>
        </w:rPr>
        <w:t>эксплуатации ЗС ГО.</w:t>
      </w:r>
    </w:p>
    <w:p w14:paraId="70C6D9D5" w14:textId="77777777" w:rsidR="009E5F50" w:rsidRPr="009E5F50" w:rsidRDefault="009E5F50" w:rsidP="002627A1">
      <w:pPr>
        <w:tabs>
          <w:tab w:val="left" w:pos="987"/>
        </w:tabs>
        <w:spacing w:line="360" w:lineRule="exact"/>
        <w:jc w:val="both"/>
        <w:rPr>
          <w:color w:val="000000"/>
        </w:rPr>
      </w:pPr>
    </w:p>
    <w:p w14:paraId="179FA323" w14:textId="77777777" w:rsidR="009E5F50" w:rsidRDefault="009E5F50" w:rsidP="002627A1">
      <w:pPr>
        <w:keepNext/>
        <w:keepLines/>
        <w:tabs>
          <w:tab w:val="left" w:pos="362"/>
        </w:tabs>
        <w:spacing w:line="360" w:lineRule="exact"/>
        <w:jc w:val="center"/>
        <w:outlineLvl w:val="0"/>
        <w:rPr>
          <w:b/>
          <w:bCs/>
          <w:color w:val="000000"/>
          <w:sz w:val="28"/>
          <w:szCs w:val="28"/>
        </w:rPr>
      </w:pPr>
      <w:bookmarkStart w:id="8" w:name="bookmark16"/>
      <w:bookmarkStart w:id="9" w:name="bookmark14"/>
      <w:bookmarkStart w:id="10" w:name="bookmark15"/>
      <w:bookmarkStart w:id="11" w:name="bookmark17"/>
      <w:bookmarkEnd w:id="8"/>
      <w:r w:rsidRPr="009E5F50">
        <w:rPr>
          <w:b/>
          <w:bCs/>
          <w:color w:val="000000"/>
          <w:sz w:val="28"/>
          <w:szCs w:val="28"/>
          <w:lang w:val="en-US"/>
        </w:rPr>
        <w:t>III</w:t>
      </w:r>
      <w:r w:rsidRPr="009E5F50">
        <w:rPr>
          <w:b/>
          <w:bCs/>
          <w:color w:val="000000"/>
          <w:sz w:val="28"/>
          <w:szCs w:val="28"/>
        </w:rPr>
        <w:t>. Подготовка и проведение первого этапа</w:t>
      </w:r>
      <w:r w:rsidRPr="009E5F50">
        <w:rPr>
          <w:b/>
          <w:bCs/>
          <w:color w:val="000000"/>
          <w:sz w:val="28"/>
          <w:szCs w:val="28"/>
        </w:rPr>
        <w:br/>
        <w:t>смотра-конкурса</w:t>
      </w:r>
      <w:bookmarkEnd w:id="9"/>
      <w:bookmarkEnd w:id="10"/>
      <w:bookmarkEnd w:id="11"/>
    </w:p>
    <w:p w14:paraId="624238C6" w14:textId="77777777" w:rsidR="002627A1" w:rsidRPr="009E5F50" w:rsidRDefault="002627A1" w:rsidP="002627A1">
      <w:pPr>
        <w:keepNext/>
        <w:keepLines/>
        <w:tabs>
          <w:tab w:val="left" w:pos="362"/>
        </w:tabs>
        <w:spacing w:line="360" w:lineRule="exact"/>
        <w:jc w:val="center"/>
        <w:outlineLvl w:val="0"/>
        <w:rPr>
          <w:b/>
          <w:bCs/>
          <w:color w:val="000000"/>
          <w:sz w:val="28"/>
          <w:szCs w:val="28"/>
        </w:rPr>
      </w:pPr>
    </w:p>
    <w:p w14:paraId="2188F393"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Подготовка смотра-конкурса возлагается на муниципальное казенное учреждение «Центр обеспечения безопасности Пермского муниципального округа Пермского края» (далее МКУ «ЦОБ ПМО ПК»). Методическое руководство при подготовке и проведении смотра-конкурса осуществляет Государственное краевое учреждение Пермского края «Гражданская защита».</w:t>
      </w:r>
    </w:p>
    <w:p w14:paraId="1DF51A9B"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 xml:space="preserve">Первый этап смотра-конкурса проводится для выявления лучшего ЗС ГО в Пермском муниципальном округе Пермского края. Непосредственное проведение первого этапа смотра-конкурса возлагается на комиссию Пермского </w:t>
      </w:r>
      <w:r w:rsidRPr="009E5F50">
        <w:rPr>
          <w:color w:val="000000"/>
          <w:sz w:val="28"/>
          <w:szCs w:val="28"/>
        </w:rPr>
        <w:lastRenderedPageBreak/>
        <w:t>муниципального округа Пермского края по проведению первого этапа смотра</w:t>
      </w:r>
      <w:r w:rsidR="002627A1">
        <w:rPr>
          <w:color w:val="000000"/>
          <w:sz w:val="28"/>
          <w:szCs w:val="28"/>
        </w:rPr>
        <w:noBreakHyphen/>
      </w:r>
      <w:r w:rsidRPr="009E5F50">
        <w:rPr>
          <w:color w:val="000000"/>
          <w:sz w:val="28"/>
          <w:szCs w:val="28"/>
        </w:rPr>
        <w:t>конкурса на лучшее содержание ЗС ГО Пермского муниципального округа Пермского края в 2023 году.</w:t>
      </w:r>
    </w:p>
    <w:p w14:paraId="5F0A7BBB"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В ходе проведения первого этапа смотра-конкурса участникам, а также комиссии Пермского муниципального округа Пермского края по проведению первого этапа смотра-конкурса на лучшее содержание ЗС ГО Пермского муниципального округа Пермского края в 2023 году необходимо строго руководствоваться Правилами эксплуатации защитных сооружений гражданской обороны, утвержд</w:t>
      </w:r>
      <w:r w:rsidR="002627A1">
        <w:rPr>
          <w:color w:val="000000"/>
          <w:sz w:val="28"/>
          <w:szCs w:val="28"/>
        </w:rPr>
        <w:t>е</w:t>
      </w:r>
      <w:r w:rsidRPr="009E5F50">
        <w:rPr>
          <w:color w:val="000000"/>
          <w:sz w:val="28"/>
          <w:szCs w:val="28"/>
        </w:rPr>
        <w:t>нными приказом МЧС России от 15 декабря 2002 г.</w:t>
      </w:r>
      <w:r w:rsidR="002627A1">
        <w:rPr>
          <w:color w:val="000000"/>
          <w:sz w:val="28"/>
          <w:szCs w:val="28"/>
        </w:rPr>
        <w:t xml:space="preserve"> </w:t>
      </w:r>
      <w:r w:rsidRPr="009E5F50">
        <w:rPr>
          <w:color w:val="000000"/>
          <w:sz w:val="28"/>
          <w:szCs w:val="28"/>
        </w:rPr>
        <w:t>№ 583.</w:t>
      </w:r>
    </w:p>
    <w:p w14:paraId="3039A374" w14:textId="77777777" w:rsidR="009E5F50" w:rsidRPr="009E5F50" w:rsidRDefault="009E5F50" w:rsidP="002627A1">
      <w:pPr>
        <w:spacing w:line="360" w:lineRule="exact"/>
        <w:ind w:firstLine="709"/>
        <w:jc w:val="both"/>
        <w:rPr>
          <w:color w:val="000000"/>
        </w:rPr>
      </w:pPr>
    </w:p>
    <w:p w14:paraId="2E406FE9" w14:textId="77777777" w:rsidR="009E5F50" w:rsidRDefault="009E5F50" w:rsidP="002627A1">
      <w:pPr>
        <w:keepNext/>
        <w:keepLines/>
        <w:tabs>
          <w:tab w:val="left" w:pos="362"/>
        </w:tabs>
        <w:spacing w:line="360" w:lineRule="exact"/>
        <w:jc w:val="center"/>
        <w:outlineLvl w:val="0"/>
        <w:rPr>
          <w:b/>
          <w:bCs/>
          <w:color w:val="000000"/>
          <w:sz w:val="28"/>
          <w:szCs w:val="28"/>
        </w:rPr>
      </w:pPr>
      <w:bookmarkStart w:id="12" w:name="bookmark20"/>
      <w:bookmarkStart w:id="13" w:name="bookmark18"/>
      <w:bookmarkStart w:id="14" w:name="bookmark19"/>
      <w:bookmarkStart w:id="15" w:name="bookmark21"/>
      <w:bookmarkEnd w:id="12"/>
      <w:r w:rsidRPr="009E5F50">
        <w:rPr>
          <w:b/>
          <w:bCs/>
          <w:color w:val="000000"/>
          <w:sz w:val="28"/>
          <w:szCs w:val="28"/>
          <w:lang w:val="en-US"/>
        </w:rPr>
        <w:t>IV</w:t>
      </w:r>
      <w:r w:rsidRPr="009E5F50">
        <w:rPr>
          <w:b/>
          <w:bCs/>
          <w:color w:val="000000"/>
          <w:sz w:val="28"/>
          <w:szCs w:val="28"/>
        </w:rPr>
        <w:t>. Участники первого этапа смотра-конкурса</w:t>
      </w:r>
      <w:bookmarkEnd w:id="13"/>
      <w:bookmarkEnd w:id="14"/>
      <w:bookmarkEnd w:id="15"/>
    </w:p>
    <w:p w14:paraId="7911FE28" w14:textId="77777777" w:rsidR="002627A1" w:rsidRPr="009E5F50" w:rsidRDefault="002627A1" w:rsidP="002627A1">
      <w:pPr>
        <w:keepNext/>
        <w:keepLines/>
        <w:tabs>
          <w:tab w:val="left" w:pos="362"/>
        </w:tabs>
        <w:spacing w:line="360" w:lineRule="exact"/>
        <w:jc w:val="center"/>
        <w:outlineLvl w:val="0"/>
        <w:rPr>
          <w:b/>
          <w:bCs/>
          <w:color w:val="000000"/>
          <w:sz w:val="28"/>
          <w:szCs w:val="28"/>
        </w:rPr>
      </w:pPr>
    </w:p>
    <w:p w14:paraId="42502D6E"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Участниками первого этапа смотра-конкурса ЗС ГО являются:</w:t>
      </w:r>
    </w:p>
    <w:p w14:paraId="18EBBA31" w14:textId="77777777" w:rsidR="009E5F50" w:rsidRPr="009E5F50" w:rsidRDefault="009E5F50" w:rsidP="002627A1">
      <w:pPr>
        <w:spacing w:line="360" w:lineRule="exact"/>
        <w:ind w:firstLine="709"/>
        <w:rPr>
          <w:color w:val="000000"/>
          <w:sz w:val="28"/>
          <w:szCs w:val="28"/>
        </w:rPr>
      </w:pPr>
      <w:r w:rsidRPr="009E5F50">
        <w:rPr>
          <w:color w:val="000000"/>
          <w:sz w:val="28"/>
          <w:szCs w:val="28"/>
        </w:rPr>
        <w:t>-</w:t>
      </w:r>
      <w:r w:rsidR="002627A1">
        <w:rPr>
          <w:color w:val="000000"/>
          <w:sz w:val="28"/>
          <w:szCs w:val="28"/>
        </w:rPr>
        <w:t>  </w:t>
      </w:r>
      <w:r w:rsidRPr="009E5F50">
        <w:rPr>
          <w:color w:val="000000"/>
          <w:sz w:val="28"/>
          <w:szCs w:val="28"/>
        </w:rPr>
        <w:t>Федеральное государственное казенное учреждение комбинат «Проект» Росрезерва»;</w:t>
      </w:r>
    </w:p>
    <w:p w14:paraId="2652AC7D" w14:textId="77777777" w:rsidR="009E5F50" w:rsidRPr="009E5F50" w:rsidRDefault="009E5F50" w:rsidP="002627A1">
      <w:pPr>
        <w:spacing w:line="360" w:lineRule="exact"/>
        <w:ind w:firstLine="709"/>
        <w:rPr>
          <w:color w:val="000000"/>
          <w:sz w:val="28"/>
          <w:szCs w:val="28"/>
        </w:rPr>
      </w:pPr>
      <w:r w:rsidRPr="009E5F50">
        <w:rPr>
          <w:color w:val="000000"/>
          <w:sz w:val="28"/>
          <w:szCs w:val="28"/>
        </w:rPr>
        <w:t>-</w:t>
      </w:r>
      <w:r w:rsidR="002627A1">
        <w:rPr>
          <w:color w:val="000000"/>
          <w:sz w:val="28"/>
          <w:szCs w:val="28"/>
        </w:rPr>
        <w:t>  а</w:t>
      </w:r>
      <w:r w:rsidRPr="009E5F50">
        <w:rPr>
          <w:color w:val="000000"/>
          <w:sz w:val="28"/>
          <w:szCs w:val="28"/>
        </w:rPr>
        <w:t>кционерное общество «Международный аэропорт «Пермь»;</w:t>
      </w:r>
    </w:p>
    <w:p w14:paraId="4CB00436"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w:t>
      </w:r>
      <w:r w:rsidR="002627A1">
        <w:rPr>
          <w:color w:val="000000"/>
          <w:sz w:val="28"/>
          <w:szCs w:val="28"/>
        </w:rPr>
        <w:t>  н</w:t>
      </w:r>
      <w:r w:rsidRPr="009E5F50">
        <w:rPr>
          <w:color w:val="000000"/>
          <w:sz w:val="28"/>
          <w:szCs w:val="28"/>
        </w:rPr>
        <w:t>ефтеперекачивающая станция «Мостовая» Пермского районного нефтепроводного управления – филиал</w:t>
      </w:r>
      <w:r w:rsidR="002627A1">
        <w:rPr>
          <w:color w:val="000000"/>
          <w:sz w:val="28"/>
          <w:szCs w:val="28"/>
        </w:rPr>
        <w:t>а</w:t>
      </w:r>
      <w:r w:rsidRPr="009E5F50">
        <w:rPr>
          <w:color w:val="000000"/>
          <w:sz w:val="28"/>
          <w:szCs w:val="28"/>
        </w:rPr>
        <w:t xml:space="preserve"> </w:t>
      </w:r>
      <w:r w:rsidR="002627A1">
        <w:rPr>
          <w:color w:val="000000"/>
          <w:sz w:val="28"/>
          <w:szCs w:val="28"/>
        </w:rPr>
        <w:t>а</w:t>
      </w:r>
      <w:r w:rsidRPr="009E5F50">
        <w:rPr>
          <w:color w:val="000000"/>
          <w:sz w:val="28"/>
          <w:szCs w:val="28"/>
        </w:rPr>
        <w:t>кционерного общества «Транснефть –</w:t>
      </w:r>
      <w:r w:rsidR="002627A1">
        <w:rPr>
          <w:color w:val="000000"/>
          <w:sz w:val="28"/>
          <w:szCs w:val="28"/>
        </w:rPr>
        <w:t xml:space="preserve"> </w:t>
      </w:r>
      <w:r w:rsidRPr="009E5F50">
        <w:rPr>
          <w:color w:val="000000"/>
          <w:sz w:val="28"/>
          <w:szCs w:val="28"/>
        </w:rPr>
        <w:t>Прикамье».</w:t>
      </w:r>
    </w:p>
    <w:p w14:paraId="179E6C6D" w14:textId="77777777" w:rsidR="009E5F50" w:rsidRPr="009E5F50" w:rsidRDefault="009E5F50" w:rsidP="002627A1">
      <w:pPr>
        <w:spacing w:line="360" w:lineRule="exact"/>
        <w:ind w:firstLine="709"/>
        <w:jc w:val="both"/>
        <w:rPr>
          <w:color w:val="000000"/>
          <w:sz w:val="28"/>
          <w:szCs w:val="28"/>
        </w:rPr>
      </w:pPr>
    </w:p>
    <w:p w14:paraId="33B25F26" w14:textId="77777777" w:rsidR="009E5F50" w:rsidRDefault="009E5F50" w:rsidP="002627A1">
      <w:pPr>
        <w:keepNext/>
        <w:keepLines/>
        <w:tabs>
          <w:tab w:val="left" w:pos="543"/>
        </w:tabs>
        <w:spacing w:line="360" w:lineRule="exact"/>
        <w:jc w:val="center"/>
        <w:outlineLvl w:val="0"/>
        <w:rPr>
          <w:b/>
          <w:bCs/>
          <w:color w:val="000000"/>
          <w:sz w:val="28"/>
          <w:szCs w:val="28"/>
        </w:rPr>
      </w:pPr>
      <w:bookmarkStart w:id="16" w:name="bookmark24"/>
      <w:bookmarkStart w:id="17" w:name="bookmark22"/>
      <w:bookmarkStart w:id="18" w:name="bookmark23"/>
      <w:bookmarkStart w:id="19" w:name="bookmark25"/>
      <w:bookmarkEnd w:id="16"/>
      <w:r w:rsidRPr="009E5F50">
        <w:rPr>
          <w:b/>
          <w:bCs/>
          <w:color w:val="000000"/>
          <w:sz w:val="28"/>
          <w:szCs w:val="28"/>
          <w:lang w:val="en-US"/>
        </w:rPr>
        <w:t>V</w:t>
      </w:r>
      <w:r w:rsidRPr="009E5F50">
        <w:rPr>
          <w:b/>
          <w:bCs/>
          <w:color w:val="000000"/>
          <w:sz w:val="28"/>
          <w:szCs w:val="28"/>
        </w:rPr>
        <w:t>. Программа первого этапа смотра-конкурса</w:t>
      </w:r>
      <w:bookmarkEnd w:id="17"/>
      <w:bookmarkEnd w:id="18"/>
      <w:bookmarkEnd w:id="19"/>
    </w:p>
    <w:p w14:paraId="5CF90E91" w14:textId="77777777" w:rsidR="002627A1" w:rsidRPr="009E5F50" w:rsidRDefault="002627A1" w:rsidP="002627A1">
      <w:pPr>
        <w:keepNext/>
        <w:keepLines/>
        <w:tabs>
          <w:tab w:val="left" w:pos="543"/>
        </w:tabs>
        <w:spacing w:line="360" w:lineRule="exact"/>
        <w:jc w:val="center"/>
        <w:outlineLvl w:val="0"/>
        <w:rPr>
          <w:b/>
          <w:bCs/>
          <w:color w:val="000000"/>
          <w:sz w:val="28"/>
          <w:szCs w:val="28"/>
        </w:rPr>
      </w:pPr>
    </w:p>
    <w:p w14:paraId="59B0C1BE" w14:textId="77777777" w:rsidR="009E5F50" w:rsidRPr="009E5F50" w:rsidRDefault="009E5F50" w:rsidP="002627A1">
      <w:pPr>
        <w:spacing w:line="360" w:lineRule="exact"/>
        <w:ind w:firstLine="724"/>
        <w:jc w:val="both"/>
        <w:rPr>
          <w:color w:val="000000"/>
          <w:sz w:val="28"/>
          <w:szCs w:val="28"/>
        </w:rPr>
      </w:pPr>
      <w:r w:rsidRPr="009E5F50">
        <w:rPr>
          <w:color w:val="000000"/>
          <w:sz w:val="28"/>
          <w:szCs w:val="28"/>
        </w:rPr>
        <w:t>В срок до 01 августа</w:t>
      </w:r>
      <w:r w:rsidR="002627A1">
        <w:rPr>
          <w:color w:val="000000"/>
          <w:sz w:val="28"/>
          <w:szCs w:val="28"/>
        </w:rPr>
        <w:t xml:space="preserve"> </w:t>
      </w:r>
      <w:r w:rsidRPr="009E5F50">
        <w:rPr>
          <w:color w:val="000000"/>
          <w:sz w:val="28"/>
          <w:szCs w:val="28"/>
        </w:rPr>
        <w:t>2023 г. комиссии по оценке результатов проведения первого этапа смотра-конкурса на предприятиях и в организациях-участниках проводят проверку технического состояния, порядка содержания, эксплуатации ЗС ГО в соответствии с Правилами эксплуатации защитных сооружений гражданской обороны, утвержд</w:t>
      </w:r>
      <w:r w:rsidR="002627A1">
        <w:rPr>
          <w:color w:val="000000"/>
          <w:sz w:val="28"/>
          <w:szCs w:val="28"/>
        </w:rPr>
        <w:t>е</w:t>
      </w:r>
      <w:r w:rsidRPr="009E5F50">
        <w:rPr>
          <w:color w:val="000000"/>
          <w:sz w:val="28"/>
          <w:szCs w:val="28"/>
        </w:rPr>
        <w:t>нными приказом МЧС России от 15 декабря 2002 г.  № 583.</w:t>
      </w:r>
    </w:p>
    <w:p w14:paraId="6D057388"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При этом проверяется:</w:t>
      </w:r>
    </w:p>
    <w:p w14:paraId="052E1CA0" w14:textId="77777777" w:rsidR="009E5F50" w:rsidRPr="009E5F50" w:rsidRDefault="009E5F50" w:rsidP="002627A1">
      <w:pPr>
        <w:tabs>
          <w:tab w:val="left" w:pos="954"/>
        </w:tabs>
        <w:spacing w:line="360" w:lineRule="exact"/>
        <w:ind w:left="360" w:firstLine="349"/>
        <w:jc w:val="both"/>
        <w:rPr>
          <w:color w:val="000000"/>
          <w:sz w:val="28"/>
          <w:szCs w:val="28"/>
        </w:rPr>
      </w:pPr>
      <w:bookmarkStart w:id="20" w:name="bookmark26"/>
      <w:bookmarkEnd w:id="20"/>
      <w:r w:rsidRPr="009E5F50">
        <w:rPr>
          <w:color w:val="000000"/>
          <w:sz w:val="28"/>
          <w:szCs w:val="28"/>
        </w:rPr>
        <w:t>-</w:t>
      </w:r>
      <w:r w:rsidR="002627A1">
        <w:rPr>
          <w:color w:val="000000"/>
          <w:sz w:val="28"/>
          <w:szCs w:val="28"/>
        </w:rPr>
        <w:t>  </w:t>
      </w:r>
      <w:r w:rsidRPr="009E5F50">
        <w:rPr>
          <w:color w:val="000000"/>
          <w:sz w:val="28"/>
          <w:szCs w:val="28"/>
        </w:rPr>
        <w:t>порядок содержания и исправность систем жизнеобеспечения;</w:t>
      </w:r>
    </w:p>
    <w:p w14:paraId="550CCF1C" w14:textId="77777777" w:rsidR="009E5F50" w:rsidRPr="009E5F50" w:rsidRDefault="009E5F50" w:rsidP="002627A1">
      <w:pPr>
        <w:tabs>
          <w:tab w:val="left" w:pos="950"/>
        </w:tabs>
        <w:spacing w:line="360" w:lineRule="exact"/>
        <w:ind w:firstLine="709"/>
        <w:jc w:val="both"/>
        <w:rPr>
          <w:color w:val="000000"/>
          <w:sz w:val="28"/>
          <w:szCs w:val="28"/>
        </w:rPr>
      </w:pPr>
      <w:bookmarkStart w:id="21" w:name="bookmark27"/>
      <w:bookmarkEnd w:id="21"/>
      <w:r w:rsidRPr="009E5F50">
        <w:rPr>
          <w:color w:val="000000"/>
          <w:sz w:val="28"/>
          <w:szCs w:val="28"/>
        </w:rPr>
        <w:t>-</w:t>
      </w:r>
      <w:r w:rsidR="002627A1">
        <w:rPr>
          <w:color w:val="000000"/>
          <w:sz w:val="28"/>
          <w:szCs w:val="28"/>
        </w:rPr>
        <w:t>  </w:t>
      </w:r>
      <w:r w:rsidRPr="009E5F50">
        <w:rPr>
          <w:color w:val="000000"/>
          <w:sz w:val="28"/>
          <w:szCs w:val="28"/>
        </w:rPr>
        <w:t>пригодность помещений к переводу их в установленные сроки в</w:t>
      </w:r>
      <w:r w:rsidR="002627A1">
        <w:rPr>
          <w:color w:val="000000"/>
          <w:sz w:val="28"/>
          <w:szCs w:val="28"/>
        </w:rPr>
        <w:t> </w:t>
      </w:r>
      <w:r w:rsidRPr="009E5F50">
        <w:rPr>
          <w:color w:val="000000"/>
          <w:sz w:val="28"/>
          <w:szCs w:val="28"/>
        </w:rPr>
        <w:t>готовность к приему укрываемых;</w:t>
      </w:r>
    </w:p>
    <w:p w14:paraId="67724CB8" w14:textId="77777777" w:rsidR="009E5F50" w:rsidRPr="009E5F50" w:rsidRDefault="009E5F50" w:rsidP="002627A1">
      <w:pPr>
        <w:tabs>
          <w:tab w:val="left" w:pos="950"/>
        </w:tabs>
        <w:spacing w:line="360" w:lineRule="exact"/>
        <w:ind w:firstLine="709"/>
        <w:jc w:val="both"/>
        <w:rPr>
          <w:color w:val="000000"/>
          <w:sz w:val="28"/>
          <w:szCs w:val="28"/>
        </w:rPr>
      </w:pPr>
      <w:bookmarkStart w:id="22" w:name="bookmark28"/>
      <w:bookmarkEnd w:id="22"/>
      <w:r w:rsidRPr="009E5F50">
        <w:rPr>
          <w:color w:val="000000"/>
          <w:sz w:val="28"/>
          <w:szCs w:val="28"/>
        </w:rPr>
        <w:t>-</w:t>
      </w:r>
      <w:r w:rsidR="002627A1">
        <w:rPr>
          <w:color w:val="000000"/>
          <w:sz w:val="28"/>
          <w:szCs w:val="28"/>
        </w:rPr>
        <w:t>  </w:t>
      </w:r>
      <w:r w:rsidRPr="009E5F50">
        <w:rPr>
          <w:color w:val="000000"/>
          <w:sz w:val="28"/>
          <w:szCs w:val="28"/>
        </w:rPr>
        <w:t>наличие необходимых условий для размещения укрываемых в</w:t>
      </w:r>
      <w:r w:rsidR="002627A1">
        <w:rPr>
          <w:color w:val="000000"/>
          <w:sz w:val="28"/>
          <w:szCs w:val="28"/>
        </w:rPr>
        <w:t> </w:t>
      </w:r>
      <w:r w:rsidRPr="009E5F50">
        <w:rPr>
          <w:color w:val="000000"/>
          <w:sz w:val="28"/>
          <w:szCs w:val="28"/>
        </w:rPr>
        <w:t>убежищах в особый период;</w:t>
      </w:r>
    </w:p>
    <w:p w14:paraId="26F63019" w14:textId="77777777" w:rsidR="009E5F50" w:rsidRPr="009E5F50" w:rsidRDefault="009E5F50" w:rsidP="002627A1">
      <w:pPr>
        <w:tabs>
          <w:tab w:val="left" w:pos="954"/>
        </w:tabs>
        <w:spacing w:line="360" w:lineRule="exact"/>
        <w:ind w:left="360" w:firstLine="349"/>
        <w:jc w:val="both"/>
        <w:rPr>
          <w:color w:val="000000"/>
          <w:sz w:val="28"/>
          <w:szCs w:val="28"/>
        </w:rPr>
      </w:pPr>
      <w:bookmarkStart w:id="23" w:name="bookmark29"/>
      <w:bookmarkEnd w:id="23"/>
      <w:r w:rsidRPr="009E5F50">
        <w:rPr>
          <w:color w:val="000000"/>
          <w:sz w:val="28"/>
          <w:szCs w:val="28"/>
        </w:rPr>
        <w:t>-</w:t>
      </w:r>
      <w:r w:rsidR="002627A1">
        <w:rPr>
          <w:color w:val="000000"/>
          <w:sz w:val="28"/>
          <w:szCs w:val="28"/>
        </w:rPr>
        <w:t>  </w:t>
      </w:r>
      <w:r w:rsidRPr="009E5F50">
        <w:rPr>
          <w:color w:val="000000"/>
          <w:sz w:val="28"/>
          <w:szCs w:val="28"/>
        </w:rPr>
        <w:t>наличие и правильность ведения документации.</w:t>
      </w:r>
    </w:p>
    <w:p w14:paraId="4D9FEF38"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После проверки технического состояния защитного сооружения производится проверка подготовленности группы (звена) по приведению ЗС ГО в готовность к приему укрываемых.</w:t>
      </w:r>
    </w:p>
    <w:p w14:paraId="0BA923C5"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lastRenderedPageBreak/>
        <w:t>Результаты проверок отображаются в прилагаемой к настоящему Положению таблице оценок состояния ЗС ГО, которая утверждается соответствующими руководителями гражданской обороны</w:t>
      </w:r>
      <w:r w:rsidR="002627A1">
        <w:rPr>
          <w:color w:val="000000"/>
          <w:sz w:val="28"/>
          <w:szCs w:val="28"/>
        </w:rPr>
        <w:t>,</w:t>
      </w:r>
      <w:r w:rsidRPr="009E5F50">
        <w:rPr>
          <w:color w:val="000000"/>
          <w:sz w:val="28"/>
          <w:szCs w:val="28"/>
        </w:rPr>
        <w:t xml:space="preserve"> с приложением фотоматериалов, отражающих реальное состояние ЗС ГО.</w:t>
      </w:r>
    </w:p>
    <w:p w14:paraId="72CDE9AC"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На фотографиях должно быть отражено состояние:</w:t>
      </w:r>
    </w:p>
    <w:p w14:paraId="608A52A9" w14:textId="77777777" w:rsidR="009E5F50" w:rsidRPr="009E5F50" w:rsidRDefault="009E5F50" w:rsidP="002627A1">
      <w:pPr>
        <w:tabs>
          <w:tab w:val="left" w:pos="1205"/>
        </w:tabs>
        <w:spacing w:line="360" w:lineRule="exact"/>
        <w:ind w:firstLine="709"/>
        <w:jc w:val="both"/>
        <w:rPr>
          <w:color w:val="000000"/>
          <w:sz w:val="28"/>
          <w:szCs w:val="28"/>
        </w:rPr>
      </w:pPr>
      <w:bookmarkStart w:id="24" w:name="bookmark30"/>
      <w:bookmarkEnd w:id="24"/>
      <w:r w:rsidRPr="009E5F50">
        <w:rPr>
          <w:color w:val="000000"/>
          <w:sz w:val="28"/>
          <w:szCs w:val="28"/>
        </w:rPr>
        <w:t>-</w:t>
      </w:r>
      <w:r w:rsidR="002627A1">
        <w:rPr>
          <w:color w:val="000000"/>
          <w:sz w:val="28"/>
          <w:szCs w:val="28"/>
        </w:rPr>
        <w:t>  </w:t>
      </w:r>
      <w:r w:rsidRPr="009E5F50">
        <w:rPr>
          <w:color w:val="000000"/>
          <w:sz w:val="28"/>
          <w:szCs w:val="28"/>
        </w:rPr>
        <w:t>фильтро-вентиляционного оборудования (в каком порядке установлены фильтры, дата изготовления);</w:t>
      </w:r>
    </w:p>
    <w:p w14:paraId="3591FBE1" w14:textId="77777777" w:rsidR="009E5F50" w:rsidRPr="009E5F50" w:rsidRDefault="009E5F50" w:rsidP="002627A1">
      <w:pPr>
        <w:tabs>
          <w:tab w:val="left" w:pos="954"/>
        </w:tabs>
        <w:spacing w:line="360" w:lineRule="exact"/>
        <w:ind w:firstLine="709"/>
        <w:jc w:val="both"/>
        <w:rPr>
          <w:color w:val="000000"/>
          <w:sz w:val="28"/>
          <w:szCs w:val="28"/>
        </w:rPr>
      </w:pPr>
      <w:bookmarkStart w:id="25" w:name="bookmark31"/>
      <w:bookmarkEnd w:id="25"/>
      <w:r w:rsidRPr="009E5F50">
        <w:rPr>
          <w:color w:val="000000"/>
          <w:sz w:val="28"/>
          <w:szCs w:val="28"/>
        </w:rPr>
        <w:t>-</w:t>
      </w:r>
      <w:r w:rsidR="002627A1">
        <w:rPr>
          <w:color w:val="000000"/>
          <w:sz w:val="28"/>
          <w:szCs w:val="28"/>
        </w:rPr>
        <w:t>  </w:t>
      </w:r>
      <w:r w:rsidRPr="009E5F50">
        <w:rPr>
          <w:color w:val="000000"/>
          <w:sz w:val="28"/>
          <w:szCs w:val="28"/>
        </w:rPr>
        <w:t>защитно-герметических и герметических ворот, дверей и ставень;</w:t>
      </w:r>
    </w:p>
    <w:p w14:paraId="3C78C273" w14:textId="77777777" w:rsidR="009E5F50" w:rsidRPr="009E5F50" w:rsidRDefault="009E5F50" w:rsidP="002627A1">
      <w:pPr>
        <w:tabs>
          <w:tab w:val="left" w:pos="954"/>
        </w:tabs>
        <w:spacing w:line="360" w:lineRule="exact"/>
        <w:ind w:firstLine="709"/>
        <w:jc w:val="both"/>
        <w:rPr>
          <w:color w:val="000000"/>
          <w:sz w:val="28"/>
          <w:szCs w:val="28"/>
        </w:rPr>
      </w:pPr>
      <w:bookmarkStart w:id="26" w:name="bookmark32"/>
      <w:bookmarkEnd w:id="26"/>
      <w:r w:rsidRPr="009E5F50">
        <w:rPr>
          <w:color w:val="000000"/>
          <w:sz w:val="28"/>
          <w:szCs w:val="28"/>
        </w:rPr>
        <w:t>-</w:t>
      </w:r>
      <w:r w:rsidR="002627A1">
        <w:rPr>
          <w:color w:val="000000"/>
          <w:sz w:val="28"/>
          <w:szCs w:val="28"/>
        </w:rPr>
        <w:t>  </w:t>
      </w:r>
      <w:r w:rsidRPr="009E5F50">
        <w:rPr>
          <w:color w:val="000000"/>
          <w:sz w:val="28"/>
          <w:szCs w:val="28"/>
        </w:rPr>
        <w:t>элементов систем жизнеобеспечения (электроснабжения, в том числе дизельных станций, водоснабжения, водоотведения, отопления, технологии обитания, противопожарного оборудования);</w:t>
      </w:r>
    </w:p>
    <w:p w14:paraId="7FC89C33" w14:textId="77777777" w:rsidR="009E5F50" w:rsidRPr="009E5F50" w:rsidRDefault="009E5F50" w:rsidP="002627A1">
      <w:pPr>
        <w:tabs>
          <w:tab w:val="left" w:pos="954"/>
        </w:tabs>
        <w:spacing w:line="360" w:lineRule="exact"/>
        <w:ind w:firstLine="709"/>
        <w:jc w:val="both"/>
        <w:rPr>
          <w:color w:val="000000"/>
          <w:sz w:val="28"/>
          <w:szCs w:val="28"/>
        </w:rPr>
      </w:pPr>
      <w:bookmarkStart w:id="27" w:name="bookmark33"/>
      <w:bookmarkEnd w:id="27"/>
      <w:r w:rsidRPr="009E5F50">
        <w:rPr>
          <w:color w:val="000000"/>
          <w:sz w:val="28"/>
          <w:szCs w:val="28"/>
        </w:rPr>
        <w:t>-</w:t>
      </w:r>
      <w:r w:rsidR="002627A1">
        <w:rPr>
          <w:color w:val="000000"/>
          <w:sz w:val="28"/>
          <w:szCs w:val="28"/>
        </w:rPr>
        <w:t>  </w:t>
      </w:r>
      <w:r w:rsidRPr="009E5F50">
        <w:rPr>
          <w:color w:val="000000"/>
          <w:sz w:val="28"/>
          <w:szCs w:val="28"/>
        </w:rPr>
        <w:t>строительных конструкций (стен, колонн, полов и перекрытий); качество и правильность окраски инженерных систем в соответствии с</w:t>
      </w:r>
      <w:r w:rsidR="002627A1">
        <w:rPr>
          <w:color w:val="000000"/>
          <w:sz w:val="28"/>
          <w:szCs w:val="28"/>
        </w:rPr>
        <w:t> </w:t>
      </w:r>
      <w:r w:rsidRPr="009E5F50">
        <w:rPr>
          <w:color w:val="000000"/>
          <w:sz w:val="28"/>
          <w:szCs w:val="28"/>
        </w:rPr>
        <w:t>Правилами эксплуатации защитных сооружений гражданской обороны, утвержденными приказом МЧС России от 15 декабря 2002 г.</w:t>
      </w:r>
      <w:r w:rsidR="002627A1">
        <w:rPr>
          <w:color w:val="000000"/>
          <w:sz w:val="28"/>
          <w:szCs w:val="28"/>
        </w:rPr>
        <w:t xml:space="preserve"> </w:t>
      </w:r>
      <w:r w:rsidRPr="009E5F50">
        <w:rPr>
          <w:color w:val="000000"/>
          <w:sz w:val="28"/>
          <w:szCs w:val="28"/>
        </w:rPr>
        <w:t>№ 583.</w:t>
      </w:r>
    </w:p>
    <w:p w14:paraId="4E1D5C58"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Всего не менее 20 качественных фотографий, отражающих реальное состояние ЗС ГО.</w:t>
      </w:r>
    </w:p>
    <w:p w14:paraId="576C73B5"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Категорически запрещается упрощать оценочные показатели, определяющие состояние убежищ. Разногласия разрешаются путем проведения согласительных процедур до подписания оценочной ведомости. При наличии недостатков из максимального количества баллов (3000) вычитается сумма баллов, снижающая оценку защитного сооружения, согласно прилагаемой к</w:t>
      </w:r>
      <w:r w:rsidR="002627A1">
        <w:rPr>
          <w:color w:val="000000"/>
          <w:sz w:val="28"/>
          <w:szCs w:val="28"/>
        </w:rPr>
        <w:t> </w:t>
      </w:r>
      <w:r w:rsidRPr="009E5F50">
        <w:rPr>
          <w:color w:val="000000"/>
          <w:sz w:val="28"/>
          <w:szCs w:val="28"/>
        </w:rPr>
        <w:t>настоящему Положению таблице оценок.</w:t>
      </w:r>
    </w:p>
    <w:p w14:paraId="769FDB7D" w14:textId="77777777" w:rsidR="009E5F50" w:rsidRPr="009E5F50" w:rsidRDefault="009E5F50" w:rsidP="002627A1">
      <w:pPr>
        <w:spacing w:line="360" w:lineRule="exact"/>
        <w:ind w:firstLine="709"/>
        <w:jc w:val="both"/>
        <w:rPr>
          <w:color w:val="000000"/>
          <w:sz w:val="28"/>
          <w:szCs w:val="28"/>
        </w:rPr>
      </w:pPr>
      <w:r w:rsidRPr="009E5F50">
        <w:rPr>
          <w:color w:val="000000"/>
          <w:sz w:val="28"/>
          <w:szCs w:val="28"/>
        </w:rPr>
        <w:t>Заполненные таблицы оценок представляются руководителями гражданской обороны предприятий и организаций – участников первого этапа смотра-конкурса в адрес МКУ «ЦОБ ПМО ПК».</w:t>
      </w:r>
    </w:p>
    <w:p w14:paraId="6DB44A76" w14:textId="77777777" w:rsidR="009E5F50" w:rsidRPr="009E5F50" w:rsidRDefault="009E5F50" w:rsidP="002627A1">
      <w:pPr>
        <w:spacing w:line="360" w:lineRule="exact"/>
        <w:ind w:firstLine="709"/>
        <w:jc w:val="both"/>
        <w:rPr>
          <w:color w:val="000000"/>
          <w:sz w:val="28"/>
          <w:szCs w:val="28"/>
        </w:rPr>
      </w:pPr>
    </w:p>
    <w:p w14:paraId="38997B0B" w14:textId="77777777" w:rsidR="009E5F50" w:rsidRDefault="009E5F50" w:rsidP="002627A1">
      <w:pPr>
        <w:keepNext/>
        <w:keepLines/>
        <w:tabs>
          <w:tab w:val="left" w:pos="345"/>
        </w:tabs>
        <w:spacing w:line="360" w:lineRule="exact"/>
        <w:jc w:val="center"/>
        <w:outlineLvl w:val="0"/>
        <w:rPr>
          <w:b/>
          <w:bCs/>
          <w:color w:val="000000"/>
          <w:sz w:val="28"/>
          <w:szCs w:val="28"/>
        </w:rPr>
      </w:pPr>
      <w:bookmarkStart w:id="28" w:name="bookmark37"/>
      <w:bookmarkStart w:id="29" w:name="bookmark35"/>
      <w:bookmarkStart w:id="30" w:name="bookmark36"/>
      <w:bookmarkStart w:id="31" w:name="bookmark38"/>
      <w:bookmarkEnd w:id="28"/>
      <w:r w:rsidRPr="009E5F50">
        <w:rPr>
          <w:b/>
          <w:bCs/>
          <w:color w:val="000000"/>
          <w:sz w:val="28"/>
          <w:szCs w:val="28"/>
          <w:lang w:val="en-US"/>
        </w:rPr>
        <w:t>VI</w:t>
      </w:r>
      <w:r w:rsidRPr="009E5F50">
        <w:rPr>
          <w:b/>
          <w:bCs/>
          <w:color w:val="000000"/>
          <w:sz w:val="28"/>
          <w:szCs w:val="28"/>
        </w:rPr>
        <w:t>. Определение победителей первого этапа</w:t>
      </w:r>
      <w:r w:rsidRPr="009E5F50">
        <w:rPr>
          <w:b/>
          <w:bCs/>
          <w:color w:val="000000"/>
          <w:sz w:val="28"/>
          <w:szCs w:val="28"/>
        </w:rPr>
        <w:br/>
        <w:t>смотра-конкурса</w:t>
      </w:r>
      <w:bookmarkEnd w:id="29"/>
      <w:bookmarkEnd w:id="30"/>
      <w:bookmarkEnd w:id="31"/>
    </w:p>
    <w:p w14:paraId="7312174E" w14:textId="77777777" w:rsidR="002627A1" w:rsidRPr="009E5F50" w:rsidRDefault="002627A1" w:rsidP="002627A1">
      <w:pPr>
        <w:keepNext/>
        <w:keepLines/>
        <w:tabs>
          <w:tab w:val="left" w:pos="345"/>
        </w:tabs>
        <w:spacing w:line="360" w:lineRule="exact"/>
        <w:jc w:val="center"/>
        <w:outlineLvl w:val="0"/>
        <w:rPr>
          <w:b/>
          <w:bCs/>
          <w:color w:val="000000"/>
          <w:sz w:val="28"/>
          <w:szCs w:val="28"/>
        </w:rPr>
      </w:pPr>
    </w:p>
    <w:p w14:paraId="18150206" w14:textId="77777777" w:rsidR="009E5F50" w:rsidRPr="009E5F50" w:rsidRDefault="009E5F50" w:rsidP="002627A1">
      <w:pPr>
        <w:spacing w:line="360" w:lineRule="exact"/>
        <w:ind w:firstLine="720"/>
        <w:jc w:val="both"/>
        <w:rPr>
          <w:color w:val="000000"/>
          <w:sz w:val="28"/>
          <w:szCs w:val="28"/>
        </w:rPr>
      </w:pPr>
      <w:r w:rsidRPr="009E5F50">
        <w:rPr>
          <w:color w:val="000000"/>
          <w:sz w:val="28"/>
          <w:szCs w:val="28"/>
        </w:rPr>
        <w:t>Комиссия по проведению первого этапа смотра-конкурса на лучшее содержание защитных сооружений гражданской обороны Пермского муниципального округа Пермского края обобщает результаты первого этапа смотра-конкурса и определяет победителя по количеству набранных баллов. Участник, набравший наибольшее количество баллов, объявляется победителем. При равенстве баллов у двух и более участников приоритет определяется по наиболее подготовленной группе (звену)</w:t>
      </w:r>
      <w:r w:rsidR="002627A1">
        <w:rPr>
          <w:color w:val="000000"/>
          <w:sz w:val="28"/>
          <w:szCs w:val="28"/>
        </w:rPr>
        <w:t>,</w:t>
      </w:r>
      <w:r w:rsidRPr="009E5F50">
        <w:rPr>
          <w:color w:val="000000"/>
          <w:sz w:val="28"/>
          <w:szCs w:val="28"/>
        </w:rPr>
        <w:t xml:space="preserve"> обслуживающе</w:t>
      </w:r>
      <w:r w:rsidR="002627A1">
        <w:rPr>
          <w:color w:val="000000"/>
          <w:sz w:val="28"/>
          <w:szCs w:val="28"/>
        </w:rPr>
        <w:t>й</w:t>
      </w:r>
      <w:r w:rsidRPr="009E5F50">
        <w:rPr>
          <w:color w:val="000000"/>
          <w:sz w:val="28"/>
          <w:szCs w:val="28"/>
        </w:rPr>
        <w:t xml:space="preserve"> ЗС</w:t>
      </w:r>
      <w:r w:rsidR="002627A1">
        <w:rPr>
          <w:color w:val="000000"/>
          <w:sz w:val="28"/>
          <w:szCs w:val="28"/>
        </w:rPr>
        <w:t> </w:t>
      </w:r>
      <w:r w:rsidRPr="009E5F50">
        <w:rPr>
          <w:color w:val="000000"/>
          <w:sz w:val="28"/>
          <w:szCs w:val="28"/>
        </w:rPr>
        <w:t>ГО.</w:t>
      </w:r>
    </w:p>
    <w:p w14:paraId="78FB6F3A" w14:textId="77777777" w:rsidR="009E5F50" w:rsidRPr="009E5F50" w:rsidRDefault="009E5F50" w:rsidP="002627A1">
      <w:pPr>
        <w:spacing w:line="360" w:lineRule="exact"/>
        <w:ind w:firstLine="720"/>
        <w:jc w:val="both"/>
        <w:rPr>
          <w:color w:val="000000"/>
          <w:sz w:val="28"/>
          <w:szCs w:val="28"/>
        </w:rPr>
      </w:pPr>
      <w:r w:rsidRPr="009E5F50">
        <w:rPr>
          <w:color w:val="000000"/>
          <w:sz w:val="28"/>
          <w:szCs w:val="28"/>
        </w:rPr>
        <w:t xml:space="preserve">Результаты проведения первого этапа смотра-конкурса предоставляются комиссией по проведению первого этапа смотра-конкурса на лучшее </w:t>
      </w:r>
      <w:r w:rsidRPr="009E5F50">
        <w:rPr>
          <w:color w:val="000000"/>
          <w:sz w:val="28"/>
          <w:szCs w:val="28"/>
        </w:rPr>
        <w:lastRenderedPageBreak/>
        <w:t xml:space="preserve">содержание защитных сооружений гражданской обороны Пермского муниципального округа Пермского края в </w:t>
      </w:r>
      <w:r w:rsidRPr="009E5F50">
        <w:rPr>
          <w:sz w:val="28"/>
          <w:szCs w:val="28"/>
        </w:rPr>
        <w:t>Гражданское казенное учреждение</w:t>
      </w:r>
      <w:r w:rsidRPr="009E5F50">
        <w:rPr>
          <w:color w:val="000000"/>
          <w:sz w:val="28"/>
          <w:szCs w:val="28"/>
        </w:rPr>
        <w:t xml:space="preserve"> Пермского края «Гражданская защита».</w:t>
      </w:r>
    </w:p>
    <w:p w14:paraId="60E6F61C" w14:textId="77777777" w:rsidR="009E5F50" w:rsidRPr="009E5F50" w:rsidRDefault="009E5F50" w:rsidP="002627A1">
      <w:pPr>
        <w:spacing w:line="360" w:lineRule="exact"/>
        <w:ind w:firstLine="720"/>
        <w:jc w:val="both"/>
        <w:rPr>
          <w:color w:val="000000"/>
          <w:sz w:val="28"/>
          <w:szCs w:val="28"/>
        </w:rPr>
      </w:pPr>
    </w:p>
    <w:p w14:paraId="177C7BB2" w14:textId="77777777" w:rsidR="009E5F50" w:rsidRDefault="009E5F50" w:rsidP="002627A1">
      <w:pPr>
        <w:keepNext/>
        <w:keepLines/>
        <w:tabs>
          <w:tab w:val="left" w:pos="337"/>
        </w:tabs>
        <w:spacing w:line="360" w:lineRule="exact"/>
        <w:jc w:val="center"/>
        <w:outlineLvl w:val="0"/>
        <w:rPr>
          <w:b/>
          <w:bCs/>
          <w:color w:val="000000"/>
          <w:sz w:val="28"/>
          <w:szCs w:val="28"/>
        </w:rPr>
      </w:pPr>
      <w:bookmarkStart w:id="32" w:name="bookmark41"/>
      <w:bookmarkStart w:id="33" w:name="bookmark39"/>
      <w:bookmarkStart w:id="34" w:name="bookmark40"/>
      <w:bookmarkStart w:id="35" w:name="bookmark42"/>
      <w:bookmarkEnd w:id="32"/>
      <w:r w:rsidRPr="009E5F50">
        <w:rPr>
          <w:b/>
          <w:bCs/>
          <w:color w:val="000000"/>
          <w:sz w:val="28"/>
          <w:szCs w:val="28"/>
          <w:lang w:val="en-US"/>
        </w:rPr>
        <w:t>VII</w:t>
      </w:r>
      <w:r w:rsidRPr="009E5F50">
        <w:rPr>
          <w:b/>
          <w:bCs/>
          <w:color w:val="000000"/>
          <w:sz w:val="28"/>
          <w:szCs w:val="28"/>
        </w:rPr>
        <w:t>. Награждение победителя первого этапа</w:t>
      </w:r>
      <w:r w:rsidRPr="009E5F50">
        <w:rPr>
          <w:b/>
          <w:bCs/>
          <w:color w:val="000000"/>
          <w:sz w:val="28"/>
          <w:szCs w:val="28"/>
        </w:rPr>
        <w:br/>
        <w:t>смотра-конкурса</w:t>
      </w:r>
      <w:bookmarkEnd w:id="33"/>
      <w:bookmarkEnd w:id="34"/>
      <w:bookmarkEnd w:id="35"/>
    </w:p>
    <w:p w14:paraId="1DA2283E" w14:textId="77777777" w:rsidR="002627A1" w:rsidRPr="009E5F50" w:rsidRDefault="002627A1" w:rsidP="002627A1">
      <w:pPr>
        <w:keepNext/>
        <w:keepLines/>
        <w:tabs>
          <w:tab w:val="left" w:pos="337"/>
        </w:tabs>
        <w:spacing w:line="360" w:lineRule="exact"/>
        <w:jc w:val="center"/>
        <w:outlineLvl w:val="0"/>
        <w:rPr>
          <w:b/>
          <w:bCs/>
          <w:color w:val="000000"/>
          <w:sz w:val="28"/>
          <w:szCs w:val="28"/>
        </w:rPr>
      </w:pPr>
    </w:p>
    <w:p w14:paraId="70EE9E6C" w14:textId="77777777" w:rsidR="009E5F50" w:rsidRPr="009E5F50" w:rsidRDefault="009E5F50" w:rsidP="002627A1">
      <w:pPr>
        <w:spacing w:line="360" w:lineRule="exact"/>
        <w:ind w:firstLine="720"/>
        <w:jc w:val="both"/>
        <w:rPr>
          <w:color w:val="000000"/>
          <w:sz w:val="28"/>
          <w:szCs w:val="28"/>
        </w:rPr>
      </w:pPr>
      <w:r w:rsidRPr="009E5F50">
        <w:rPr>
          <w:color w:val="000000"/>
          <w:sz w:val="28"/>
          <w:szCs w:val="28"/>
        </w:rPr>
        <w:t>Предприятие</w:t>
      </w:r>
      <w:r w:rsidR="002627A1">
        <w:rPr>
          <w:color w:val="000000"/>
          <w:sz w:val="28"/>
          <w:szCs w:val="28"/>
        </w:rPr>
        <w:t xml:space="preserve"> – </w:t>
      </w:r>
      <w:r w:rsidRPr="009E5F50">
        <w:rPr>
          <w:color w:val="000000"/>
          <w:sz w:val="28"/>
          <w:szCs w:val="28"/>
        </w:rPr>
        <w:t xml:space="preserve">балансодержатель ЗС ГО </w:t>
      </w:r>
      <w:r w:rsidR="002627A1">
        <w:rPr>
          <w:color w:val="000000"/>
          <w:sz w:val="28"/>
          <w:szCs w:val="28"/>
        </w:rPr>
        <w:t>–</w:t>
      </w:r>
      <w:r w:rsidRPr="009E5F50">
        <w:rPr>
          <w:color w:val="000000"/>
          <w:sz w:val="28"/>
          <w:szCs w:val="28"/>
        </w:rPr>
        <w:t xml:space="preserve"> </w:t>
      </w:r>
      <w:r w:rsidR="002627A1">
        <w:rPr>
          <w:color w:val="000000"/>
          <w:sz w:val="28"/>
          <w:szCs w:val="28"/>
        </w:rPr>
        <w:t>победитель первого этапа смотра-</w:t>
      </w:r>
      <w:r w:rsidRPr="009E5F50">
        <w:rPr>
          <w:color w:val="000000"/>
          <w:sz w:val="28"/>
          <w:szCs w:val="28"/>
        </w:rPr>
        <w:t>конкурса награждается дипломом I степени.</w:t>
      </w:r>
    </w:p>
    <w:p w14:paraId="0D409584" w14:textId="77777777" w:rsidR="009E5F50" w:rsidRDefault="009E5F50" w:rsidP="002627A1">
      <w:pPr>
        <w:spacing w:line="360" w:lineRule="exact"/>
        <w:ind w:firstLine="720"/>
        <w:jc w:val="both"/>
        <w:rPr>
          <w:color w:val="000000"/>
          <w:sz w:val="28"/>
          <w:szCs w:val="28"/>
        </w:rPr>
      </w:pPr>
      <w:r w:rsidRPr="009E5F50">
        <w:rPr>
          <w:color w:val="000000"/>
          <w:sz w:val="28"/>
          <w:szCs w:val="28"/>
        </w:rPr>
        <w:t>ЗС ГО, занявшее I место при проведении первого этапа смотра-конкурса, оценивается на втором (краевом) этапе смотра-конкурса.</w:t>
      </w:r>
    </w:p>
    <w:p w14:paraId="01B49B3C" w14:textId="77777777" w:rsidR="002627A1" w:rsidRDefault="002627A1" w:rsidP="009E5F50">
      <w:pPr>
        <w:widowControl w:val="0"/>
        <w:ind w:firstLine="720"/>
        <w:jc w:val="both"/>
        <w:rPr>
          <w:color w:val="000000"/>
          <w:sz w:val="28"/>
          <w:szCs w:val="28"/>
        </w:rPr>
      </w:pPr>
    </w:p>
    <w:p w14:paraId="08B3FBB5" w14:textId="77777777" w:rsidR="002627A1" w:rsidRPr="009E5F50" w:rsidRDefault="002627A1" w:rsidP="009E5F50">
      <w:pPr>
        <w:widowControl w:val="0"/>
        <w:ind w:firstLine="720"/>
        <w:jc w:val="both"/>
        <w:rPr>
          <w:color w:val="000000"/>
          <w:sz w:val="28"/>
          <w:szCs w:val="28"/>
        </w:rPr>
        <w:sectPr w:rsidR="002627A1" w:rsidRPr="009E5F50" w:rsidSect="002627A1">
          <w:pgSz w:w="11900" w:h="16840"/>
          <w:pgMar w:top="1134" w:right="851" w:bottom="1134" w:left="1418" w:header="567" w:footer="567" w:gutter="0"/>
          <w:cols w:space="720"/>
          <w:noEndnote/>
          <w:docGrid w:linePitch="360"/>
        </w:sectPr>
      </w:pPr>
    </w:p>
    <w:p w14:paraId="7BCBF6FD" w14:textId="77777777" w:rsidR="009E5F50" w:rsidRPr="009E5F50" w:rsidRDefault="009E5F50" w:rsidP="000A3CD5">
      <w:pPr>
        <w:widowControl w:val="0"/>
        <w:spacing w:line="240" w:lineRule="exact"/>
        <w:ind w:left="9639"/>
        <w:rPr>
          <w:color w:val="000000"/>
          <w:sz w:val="28"/>
          <w:szCs w:val="28"/>
        </w:rPr>
      </w:pPr>
      <w:r w:rsidRPr="009E5F50">
        <w:rPr>
          <w:color w:val="000000"/>
          <w:sz w:val="28"/>
          <w:szCs w:val="28"/>
        </w:rPr>
        <w:lastRenderedPageBreak/>
        <w:t>Приложение</w:t>
      </w:r>
    </w:p>
    <w:p w14:paraId="5ACF4D7F" w14:textId="77777777" w:rsidR="009E5F50" w:rsidRPr="009E5F50" w:rsidRDefault="009E5F50" w:rsidP="000A3CD5">
      <w:pPr>
        <w:widowControl w:val="0"/>
        <w:spacing w:line="240" w:lineRule="exact"/>
        <w:ind w:left="9639"/>
        <w:rPr>
          <w:sz w:val="28"/>
          <w:szCs w:val="28"/>
        </w:rPr>
      </w:pPr>
      <w:r w:rsidRPr="009E5F50">
        <w:rPr>
          <w:color w:val="000000"/>
          <w:sz w:val="28"/>
          <w:szCs w:val="28"/>
        </w:rPr>
        <w:t xml:space="preserve">к Положению </w:t>
      </w:r>
      <w:r w:rsidRPr="009E5F50">
        <w:rPr>
          <w:sz w:val="28"/>
          <w:szCs w:val="28"/>
        </w:rPr>
        <w:t xml:space="preserve">о проведении </w:t>
      </w:r>
    </w:p>
    <w:p w14:paraId="5DDCECF5" w14:textId="77777777" w:rsidR="009E5F50" w:rsidRPr="009E5F50" w:rsidRDefault="009E5F50" w:rsidP="000A3CD5">
      <w:pPr>
        <w:widowControl w:val="0"/>
        <w:spacing w:line="240" w:lineRule="exact"/>
        <w:ind w:left="9639"/>
        <w:rPr>
          <w:sz w:val="28"/>
          <w:szCs w:val="28"/>
        </w:rPr>
      </w:pPr>
      <w:r w:rsidRPr="009E5F50">
        <w:rPr>
          <w:sz w:val="28"/>
          <w:szCs w:val="28"/>
        </w:rPr>
        <w:t>первого этапа смотра-конкурса на лучшее содержание защитных сооружений гражданской обороны на территории Пермского муниципального округа Пермского края в 2023</w:t>
      </w:r>
      <w:r w:rsidR="000A3CD5">
        <w:rPr>
          <w:sz w:val="28"/>
          <w:szCs w:val="28"/>
        </w:rPr>
        <w:t xml:space="preserve"> </w:t>
      </w:r>
      <w:r w:rsidRPr="009E5F50">
        <w:rPr>
          <w:sz w:val="28"/>
          <w:szCs w:val="28"/>
        </w:rPr>
        <w:t>году</w:t>
      </w:r>
    </w:p>
    <w:p w14:paraId="7F7B5B73" w14:textId="77777777" w:rsidR="009E5F50" w:rsidRPr="009E5F50" w:rsidRDefault="009E5F50" w:rsidP="009E5F50">
      <w:pPr>
        <w:widowControl w:val="0"/>
        <w:rPr>
          <w:color w:val="000000"/>
          <w:sz w:val="28"/>
          <w:szCs w:val="28"/>
        </w:rPr>
      </w:pPr>
    </w:p>
    <w:p w14:paraId="3A7052EC" w14:textId="77777777" w:rsidR="009E5F50" w:rsidRPr="009E5F50" w:rsidRDefault="009E5F50" w:rsidP="009E5F50">
      <w:pPr>
        <w:keepNext/>
        <w:keepLines/>
        <w:widowControl w:val="0"/>
        <w:spacing w:after="300" w:line="269" w:lineRule="auto"/>
        <w:jc w:val="center"/>
        <w:outlineLvl w:val="0"/>
        <w:rPr>
          <w:b/>
          <w:bCs/>
          <w:color w:val="000000"/>
          <w:sz w:val="28"/>
          <w:szCs w:val="28"/>
        </w:rPr>
      </w:pPr>
      <w:bookmarkStart w:id="36" w:name="bookmark43"/>
      <w:bookmarkStart w:id="37" w:name="bookmark44"/>
      <w:bookmarkStart w:id="38" w:name="bookmark45"/>
      <w:r w:rsidRPr="009E5F50">
        <w:rPr>
          <w:b/>
          <w:bCs/>
          <w:sz w:val="28"/>
          <w:szCs w:val="28"/>
        </w:rPr>
        <w:t>ТАБЛИЦА ОЦЕНОК</w:t>
      </w:r>
      <w:r w:rsidRPr="009E5F50">
        <w:rPr>
          <w:b/>
          <w:bCs/>
          <w:sz w:val="28"/>
          <w:szCs w:val="28"/>
        </w:rPr>
        <w:br/>
      </w:r>
      <w:r w:rsidRPr="009E5F50">
        <w:rPr>
          <w:b/>
          <w:bCs/>
          <w:color w:val="000000"/>
          <w:sz w:val="28"/>
          <w:szCs w:val="28"/>
        </w:rPr>
        <w:t>состояния защитных сооружений ГО</w:t>
      </w:r>
      <w:bookmarkEnd w:id="36"/>
      <w:bookmarkEnd w:id="37"/>
      <w:bookmarkEnd w:id="38"/>
      <w:r w:rsidR="000A3CD5">
        <w:rPr>
          <w:b/>
          <w:bCs/>
          <w:color w:val="000000"/>
          <w:sz w:val="28"/>
          <w:szCs w:val="28"/>
        </w:rPr>
        <w:t xml:space="preserve"> </w:t>
      </w:r>
      <w:r w:rsidRPr="009E5F50">
        <w:rPr>
          <w:b/>
          <w:bCs/>
          <w:color w:val="000000"/>
          <w:sz w:val="28"/>
          <w:szCs w:val="28"/>
        </w:rPr>
        <w:t>при проведении смотра-конкурса</w:t>
      </w:r>
    </w:p>
    <w:tbl>
      <w:tblPr>
        <w:tblOverlap w:val="never"/>
        <w:tblW w:w="14765" w:type="dxa"/>
        <w:jc w:val="center"/>
        <w:tblLayout w:type="fixed"/>
        <w:tblCellMar>
          <w:left w:w="10" w:type="dxa"/>
          <w:right w:w="10" w:type="dxa"/>
        </w:tblCellMar>
        <w:tblLook w:val="0000" w:firstRow="0" w:lastRow="0" w:firstColumn="0" w:lastColumn="0" w:noHBand="0" w:noVBand="0"/>
      </w:tblPr>
      <w:tblGrid>
        <w:gridCol w:w="9516"/>
        <w:gridCol w:w="5249"/>
      </w:tblGrid>
      <w:tr w:rsidR="009E5F50" w:rsidRPr="009E5F50" w14:paraId="11B369E4" w14:textId="77777777" w:rsidTr="00110815">
        <w:trPr>
          <w:trHeight w:hRule="exact" w:val="720"/>
          <w:jc w:val="center"/>
        </w:trPr>
        <w:tc>
          <w:tcPr>
            <w:tcW w:w="9516" w:type="dxa"/>
            <w:tcBorders>
              <w:top w:val="single" w:sz="4" w:space="0" w:color="auto"/>
              <w:left w:val="single" w:sz="4" w:space="0" w:color="auto"/>
            </w:tcBorders>
            <w:shd w:val="clear" w:color="auto" w:fill="FFFFFF"/>
            <w:vAlign w:val="bottom"/>
          </w:tcPr>
          <w:p w14:paraId="022A033A" w14:textId="77777777" w:rsidR="009E5F50" w:rsidRPr="009E5F50" w:rsidRDefault="009E5F50" w:rsidP="009E5F50">
            <w:pPr>
              <w:widowControl w:val="0"/>
              <w:jc w:val="center"/>
              <w:rPr>
                <w:color w:val="000000"/>
                <w:sz w:val="28"/>
                <w:szCs w:val="28"/>
              </w:rPr>
            </w:pPr>
            <w:r w:rsidRPr="009E5F50">
              <w:rPr>
                <w:bCs/>
                <w:color w:val="000000"/>
                <w:sz w:val="28"/>
                <w:szCs w:val="28"/>
              </w:rPr>
              <w:t>Основные недостатки, снижающие готовность защитных сооружений ГО</w:t>
            </w:r>
            <w:r w:rsidRPr="009E5F50">
              <w:rPr>
                <w:b/>
                <w:bCs/>
                <w:color w:val="000000"/>
                <w:sz w:val="28"/>
                <w:szCs w:val="28"/>
              </w:rPr>
              <w:t xml:space="preserve"> </w:t>
            </w:r>
            <w:r w:rsidRPr="009E5F50">
              <w:rPr>
                <w:color w:val="000000"/>
                <w:sz w:val="28"/>
                <w:szCs w:val="28"/>
              </w:rPr>
              <w:t>(Максимальное количество баллов 3000)</w:t>
            </w:r>
          </w:p>
        </w:tc>
        <w:tc>
          <w:tcPr>
            <w:tcW w:w="5249" w:type="dxa"/>
            <w:tcBorders>
              <w:top w:val="single" w:sz="4" w:space="0" w:color="auto"/>
              <w:left w:val="single" w:sz="4" w:space="0" w:color="auto"/>
              <w:right w:val="single" w:sz="4" w:space="0" w:color="auto"/>
            </w:tcBorders>
            <w:shd w:val="clear" w:color="auto" w:fill="FFFFFF"/>
            <w:vAlign w:val="bottom"/>
          </w:tcPr>
          <w:p w14:paraId="20CA733B" w14:textId="77777777" w:rsidR="009E5F50" w:rsidRPr="009E5F50" w:rsidRDefault="009E5F50" w:rsidP="009E5F50">
            <w:pPr>
              <w:widowControl w:val="0"/>
              <w:jc w:val="center"/>
              <w:rPr>
                <w:color w:val="000000"/>
                <w:sz w:val="28"/>
                <w:szCs w:val="28"/>
              </w:rPr>
            </w:pPr>
            <w:r w:rsidRPr="009E5F50">
              <w:rPr>
                <w:bCs/>
                <w:color w:val="000000"/>
                <w:sz w:val="28"/>
                <w:szCs w:val="28"/>
              </w:rPr>
              <w:t>Количество баллов снижающих оценку состояния защитных сооружений ГО</w:t>
            </w:r>
          </w:p>
        </w:tc>
      </w:tr>
      <w:tr w:rsidR="009E5F50" w:rsidRPr="009E5F50" w14:paraId="138C1A79" w14:textId="77777777" w:rsidTr="00110815">
        <w:trPr>
          <w:trHeight w:hRule="exact" w:val="394"/>
          <w:jc w:val="center"/>
        </w:trPr>
        <w:tc>
          <w:tcPr>
            <w:tcW w:w="9516" w:type="dxa"/>
            <w:tcBorders>
              <w:top w:val="single" w:sz="4" w:space="0" w:color="auto"/>
              <w:left w:val="single" w:sz="4" w:space="0" w:color="auto"/>
            </w:tcBorders>
            <w:shd w:val="clear" w:color="auto" w:fill="FFFFFF"/>
            <w:vAlign w:val="center"/>
          </w:tcPr>
          <w:p w14:paraId="2AF216F0" w14:textId="77777777" w:rsidR="009E5F50" w:rsidRPr="009E5F50" w:rsidRDefault="009E5F50" w:rsidP="009E5F50">
            <w:pPr>
              <w:widowControl w:val="0"/>
              <w:ind w:left="4520"/>
              <w:rPr>
                <w:color w:val="000000"/>
                <w:sz w:val="28"/>
                <w:szCs w:val="28"/>
              </w:rPr>
            </w:pPr>
            <w:r w:rsidRPr="009E5F50">
              <w:rPr>
                <w:color w:val="000000"/>
                <w:sz w:val="28"/>
                <w:szCs w:val="28"/>
              </w:rPr>
              <w:t>1</w:t>
            </w:r>
          </w:p>
        </w:tc>
        <w:tc>
          <w:tcPr>
            <w:tcW w:w="5249" w:type="dxa"/>
            <w:tcBorders>
              <w:top w:val="single" w:sz="4" w:space="0" w:color="auto"/>
              <w:left w:val="single" w:sz="4" w:space="0" w:color="auto"/>
              <w:right w:val="single" w:sz="4" w:space="0" w:color="auto"/>
            </w:tcBorders>
            <w:shd w:val="clear" w:color="auto" w:fill="FFFFFF"/>
            <w:vAlign w:val="center"/>
          </w:tcPr>
          <w:p w14:paraId="2466B720" w14:textId="77777777" w:rsidR="009E5F50" w:rsidRPr="009E5F50" w:rsidRDefault="009E5F50" w:rsidP="009E5F50">
            <w:pPr>
              <w:widowControl w:val="0"/>
              <w:jc w:val="center"/>
              <w:rPr>
                <w:color w:val="000000"/>
                <w:sz w:val="28"/>
                <w:szCs w:val="28"/>
              </w:rPr>
            </w:pPr>
            <w:r w:rsidRPr="009E5F50">
              <w:rPr>
                <w:color w:val="000000"/>
                <w:sz w:val="28"/>
                <w:szCs w:val="28"/>
              </w:rPr>
              <w:t>2</w:t>
            </w:r>
          </w:p>
        </w:tc>
      </w:tr>
      <w:tr w:rsidR="009E5F50" w:rsidRPr="009E5F50" w14:paraId="3899CE0E" w14:textId="77777777" w:rsidTr="00110815">
        <w:trPr>
          <w:trHeight w:hRule="exact" w:val="394"/>
          <w:jc w:val="center"/>
        </w:trPr>
        <w:tc>
          <w:tcPr>
            <w:tcW w:w="14765" w:type="dxa"/>
            <w:gridSpan w:val="2"/>
            <w:tcBorders>
              <w:top w:val="single" w:sz="4" w:space="0" w:color="auto"/>
              <w:left w:val="single" w:sz="4" w:space="0" w:color="auto"/>
              <w:right w:val="single" w:sz="4" w:space="0" w:color="auto"/>
            </w:tcBorders>
            <w:shd w:val="clear" w:color="auto" w:fill="FFFFFF"/>
            <w:vAlign w:val="bottom"/>
          </w:tcPr>
          <w:p w14:paraId="00E05141" w14:textId="77777777" w:rsidR="009E5F50" w:rsidRPr="009E5F50" w:rsidRDefault="009E5F50" w:rsidP="009E5F50">
            <w:pPr>
              <w:widowControl w:val="0"/>
              <w:jc w:val="center"/>
              <w:rPr>
                <w:color w:val="000000"/>
                <w:sz w:val="28"/>
                <w:szCs w:val="28"/>
              </w:rPr>
            </w:pPr>
            <w:r w:rsidRPr="009E5F50">
              <w:rPr>
                <w:bCs/>
                <w:color w:val="000000"/>
                <w:sz w:val="28"/>
                <w:szCs w:val="28"/>
              </w:rPr>
              <w:t>При оценке герметичности и состояния ограждающих конструкций и защитных устройств</w:t>
            </w:r>
          </w:p>
        </w:tc>
      </w:tr>
      <w:tr w:rsidR="009E5F50" w:rsidRPr="009E5F50" w14:paraId="07924AE0" w14:textId="77777777" w:rsidTr="00110815">
        <w:trPr>
          <w:trHeight w:hRule="exact" w:val="1354"/>
          <w:jc w:val="center"/>
        </w:trPr>
        <w:tc>
          <w:tcPr>
            <w:tcW w:w="9516" w:type="dxa"/>
            <w:tcBorders>
              <w:top w:val="single" w:sz="4" w:space="0" w:color="auto"/>
              <w:left w:val="single" w:sz="4" w:space="0" w:color="auto"/>
            </w:tcBorders>
            <w:shd w:val="clear" w:color="auto" w:fill="FFFFFF"/>
            <w:vAlign w:val="bottom"/>
          </w:tcPr>
          <w:p w14:paraId="7F82C5B3" w14:textId="77777777" w:rsidR="009E5F50" w:rsidRPr="009E5F50" w:rsidRDefault="009E5F50" w:rsidP="009E5F50">
            <w:pPr>
              <w:widowControl w:val="0"/>
              <w:rPr>
                <w:color w:val="000000"/>
                <w:sz w:val="28"/>
                <w:szCs w:val="28"/>
              </w:rPr>
            </w:pPr>
            <w:r w:rsidRPr="009E5F50">
              <w:rPr>
                <w:color w:val="000000"/>
                <w:sz w:val="28"/>
                <w:szCs w:val="28"/>
              </w:rPr>
              <w:t>Герметичность убежища не обеспечена, величина эксплуатационного подпора меньше, чем предусмотрено проектом (в этом случае остальные показатели не оцениваются, убежище выставляется для участия в конкурсе только после устранения выявленных неисправностей).</w:t>
            </w:r>
          </w:p>
        </w:tc>
        <w:tc>
          <w:tcPr>
            <w:tcW w:w="5249" w:type="dxa"/>
            <w:tcBorders>
              <w:top w:val="single" w:sz="4" w:space="0" w:color="auto"/>
              <w:left w:val="single" w:sz="4" w:space="0" w:color="auto"/>
              <w:right w:val="single" w:sz="4" w:space="0" w:color="auto"/>
            </w:tcBorders>
            <w:shd w:val="clear" w:color="auto" w:fill="FFFFFF"/>
            <w:vAlign w:val="center"/>
          </w:tcPr>
          <w:p w14:paraId="56E76ECB" w14:textId="77777777" w:rsidR="009E5F50" w:rsidRPr="009E5F50" w:rsidRDefault="009E5F50" w:rsidP="009E5F50">
            <w:pPr>
              <w:widowControl w:val="0"/>
              <w:jc w:val="center"/>
              <w:rPr>
                <w:color w:val="000000"/>
                <w:sz w:val="28"/>
                <w:szCs w:val="28"/>
              </w:rPr>
            </w:pPr>
            <w:r w:rsidRPr="009E5F50">
              <w:rPr>
                <w:color w:val="000000"/>
                <w:sz w:val="28"/>
                <w:szCs w:val="28"/>
              </w:rPr>
              <w:t>Убежище выставляется для участия в конкурсе только после устранения выявленных неисправностей.</w:t>
            </w:r>
          </w:p>
        </w:tc>
      </w:tr>
      <w:tr w:rsidR="009E5F50" w:rsidRPr="009E5F50" w14:paraId="00077EE6" w14:textId="77777777" w:rsidTr="00110815">
        <w:trPr>
          <w:trHeight w:hRule="exact" w:val="715"/>
          <w:jc w:val="center"/>
        </w:trPr>
        <w:tc>
          <w:tcPr>
            <w:tcW w:w="9516" w:type="dxa"/>
            <w:tcBorders>
              <w:top w:val="single" w:sz="4" w:space="0" w:color="auto"/>
              <w:left w:val="single" w:sz="4" w:space="0" w:color="auto"/>
            </w:tcBorders>
            <w:shd w:val="clear" w:color="auto" w:fill="FFFFFF"/>
            <w:vAlign w:val="bottom"/>
          </w:tcPr>
          <w:p w14:paraId="124F20C9" w14:textId="77777777" w:rsidR="009E5F50" w:rsidRPr="009E5F50" w:rsidRDefault="009E5F50" w:rsidP="009E5F50">
            <w:pPr>
              <w:widowControl w:val="0"/>
              <w:rPr>
                <w:color w:val="000000"/>
                <w:sz w:val="28"/>
                <w:szCs w:val="28"/>
              </w:rPr>
            </w:pPr>
            <w:r w:rsidRPr="009E5F50">
              <w:rPr>
                <w:color w:val="000000"/>
                <w:sz w:val="28"/>
                <w:szCs w:val="28"/>
              </w:rPr>
              <w:t>В защитных конструкциях (стенах перекрытиях) имеются проемы, не предусмотренные проектом.</w:t>
            </w:r>
          </w:p>
        </w:tc>
        <w:tc>
          <w:tcPr>
            <w:tcW w:w="5249" w:type="dxa"/>
            <w:tcBorders>
              <w:top w:val="single" w:sz="4" w:space="0" w:color="auto"/>
              <w:left w:val="single" w:sz="4" w:space="0" w:color="auto"/>
              <w:right w:val="single" w:sz="4" w:space="0" w:color="auto"/>
            </w:tcBorders>
            <w:shd w:val="clear" w:color="auto" w:fill="FFFFFF"/>
            <w:vAlign w:val="center"/>
          </w:tcPr>
          <w:p w14:paraId="00A97559" w14:textId="77777777" w:rsidR="009E5F50" w:rsidRPr="009E5F50" w:rsidRDefault="009E5F50" w:rsidP="009E5F50">
            <w:pPr>
              <w:widowControl w:val="0"/>
              <w:jc w:val="center"/>
              <w:rPr>
                <w:color w:val="000000"/>
                <w:sz w:val="28"/>
                <w:szCs w:val="28"/>
              </w:rPr>
            </w:pPr>
            <w:r w:rsidRPr="009E5F50">
              <w:rPr>
                <w:color w:val="000000"/>
                <w:sz w:val="28"/>
                <w:szCs w:val="28"/>
              </w:rPr>
              <w:t>500</w:t>
            </w:r>
          </w:p>
        </w:tc>
      </w:tr>
      <w:tr w:rsidR="009E5F50" w:rsidRPr="009E5F50" w14:paraId="4CB500AF" w14:textId="77777777" w:rsidTr="00110815">
        <w:trPr>
          <w:trHeight w:hRule="exact" w:val="715"/>
          <w:jc w:val="center"/>
        </w:trPr>
        <w:tc>
          <w:tcPr>
            <w:tcW w:w="9516" w:type="dxa"/>
            <w:tcBorders>
              <w:top w:val="single" w:sz="4" w:space="0" w:color="auto"/>
              <w:left w:val="single" w:sz="4" w:space="0" w:color="auto"/>
            </w:tcBorders>
            <w:shd w:val="clear" w:color="auto" w:fill="FFFFFF"/>
            <w:vAlign w:val="bottom"/>
          </w:tcPr>
          <w:p w14:paraId="3A9BED70" w14:textId="77777777" w:rsidR="009E5F50" w:rsidRPr="009E5F50" w:rsidRDefault="009E5F50" w:rsidP="009E5F50">
            <w:pPr>
              <w:widowControl w:val="0"/>
              <w:rPr>
                <w:color w:val="000000"/>
                <w:sz w:val="28"/>
                <w:szCs w:val="28"/>
              </w:rPr>
            </w:pPr>
            <w:r w:rsidRPr="009E5F50">
              <w:rPr>
                <w:color w:val="000000"/>
                <w:sz w:val="28"/>
                <w:szCs w:val="28"/>
              </w:rPr>
              <w:t>Неисправны защитные и защитно-герметические ворота, двери, ставни (перекос полотна, неисправность затворов), нет уплотнительной резины.</w:t>
            </w:r>
          </w:p>
        </w:tc>
        <w:tc>
          <w:tcPr>
            <w:tcW w:w="5249" w:type="dxa"/>
            <w:tcBorders>
              <w:top w:val="single" w:sz="4" w:space="0" w:color="auto"/>
              <w:left w:val="single" w:sz="4" w:space="0" w:color="auto"/>
              <w:right w:val="single" w:sz="4" w:space="0" w:color="auto"/>
            </w:tcBorders>
            <w:shd w:val="clear" w:color="auto" w:fill="FFFFFF"/>
            <w:vAlign w:val="center"/>
          </w:tcPr>
          <w:p w14:paraId="0AF0A34A" w14:textId="77777777" w:rsidR="009E5F50" w:rsidRPr="009E5F50" w:rsidRDefault="009E5F50" w:rsidP="009E5F50">
            <w:pPr>
              <w:widowControl w:val="0"/>
              <w:jc w:val="center"/>
              <w:rPr>
                <w:color w:val="000000"/>
                <w:sz w:val="28"/>
                <w:szCs w:val="28"/>
              </w:rPr>
            </w:pPr>
            <w:r w:rsidRPr="009E5F50">
              <w:rPr>
                <w:color w:val="000000"/>
                <w:sz w:val="28"/>
                <w:szCs w:val="28"/>
              </w:rPr>
              <w:t>10 (за каждую дверь, ставень)</w:t>
            </w:r>
          </w:p>
        </w:tc>
      </w:tr>
      <w:tr w:rsidR="009E5F50" w:rsidRPr="009E5F50" w14:paraId="517EDC7C" w14:textId="77777777" w:rsidTr="00110815">
        <w:trPr>
          <w:trHeight w:hRule="exact" w:val="1571"/>
          <w:jc w:val="center"/>
        </w:trPr>
        <w:tc>
          <w:tcPr>
            <w:tcW w:w="9516" w:type="dxa"/>
            <w:tcBorders>
              <w:top w:val="single" w:sz="4" w:space="0" w:color="auto"/>
              <w:left w:val="single" w:sz="4" w:space="0" w:color="auto"/>
              <w:bottom w:val="single" w:sz="4" w:space="0" w:color="auto"/>
            </w:tcBorders>
            <w:shd w:val="clear" w:color="auto" w:fill="FFFFFF"/>
            <w:vAlign w:val="bottom"/>
          </w:tcPr>
          <w:p w14:paraId="56E81942" w14:textId="77777777" w:rsidR="009E5F50" w:rsidRPr="009E5F50" w:rsidRDefault="009E5F50" w:rsidP="009E5F50">
            <w:pPr>
              <w:widowControl w:val="0"/>
              <w:rPr>
                <w:sz w:val="28"/>
                <w:szCs w:val="28"/>
              </w:rPr>
            </w:pPr>
            <w:r w:rsidRPr="009E5F50">
              <w:rPr>
                <w:color w:val="000000"/>
                <w:sz w:val="28"/>
                <w:szCs w:val="28"/>
              </w:rPr>
              <w:t>Неисправны противовзрывные устройства, а именно малогабаритные защитные секции (далее-</w:t>
            </w:r>
            <w:r w:rsidRPr="009E5F50">
              <w:rPr>
                <w:sz w:val="28"/>
                <w:szCs w:val="28"/>
              </w:rPr>
              <w:t>МЗС), унифицированные защитные секции (далее -</w:t>
            </w:r>
          </w:p>
          <w:p w14:paraId="211DD118" w14:textId="77777777" w:rsidR="009E5F50" w:rsidRPr="009E5F50" w:rsidRDefault="009E5F50" w:rsidP="009E5F50">
            <w:pPr>
              <w:widowControl w:val="0"/>
              <w:rPr>
                <w:color w:val="000000"/>
                <w:sz w:val="28"/>
                <w:szCs w:val="28"/>
              </w:rPr>
            </w:pPr>
            <w:r w:rsidRPr="009E5F50">
              <w:rPr>
                <w:sz w:val="28"/>
                <w:szCs w:val="28"/>
              </w:rPr>
              <w:t xml:space="preserve"> УЗС),  клапан избыточного давления (далее - КИД), установлены</w:t>
            </w:r>
            <w:r w:rsidRPr="009E5F50">
              <w:rPr>
                <w:color w:val="000000"/>
                <w:sz w:val="28"/>
                <w:szCs w:val="28"/>
              </w:rPr>
              <w:t xml:space="preserve"> не герметично, сопряженные детали не смазаны.</w:t>
            </w:r>
          </w:p>
        </w:tc>
        <w:tc>
          <w:tcPr>
            <w:tcW w:w="5249" w:type="dxa"/>
            <w:tcBorders>
              <w:top w:val="single" w:sz="4" w:space="0" w:color="auto"/>
              <w:left w:val="single" w:sz="4" w:space="0" w:color="auto"/>
              <w:bottom w:val="single" w:sz="4" w:space="0" w:color="auto"/>
              <w:right w:val="single" w:sz="4" w:space="0" w:color="auto"/>
            </w:tcBorders>
            <w:shd w:val="clear" w:color="auto" w:fill="FFFFFF"/>
            <w:vAlign w:val="center"/>
          </w:tcPr>
          <w:p w14:paraId="0FEB5093" w14:textId="77777777" w:rsidR="009E5F50" w:rsidRPr="009E5F50" w:rsidRDefault="009E5F50" w:rsidP="009E5F50">
            <w:pPr>
              <w:widowControl w:val="0"/>
              <w:rPr>
                <w:color w:val="000000"/>
                <w:sz w:val="28"/>
                <w:szCs w:val="28"/>
              </w:rPr>
            </w:pPr>
            <w:r w:rsidRPr="009E5F50">
              <w:rPr>
                <w:color w:val="000000"/>
                <w:sz w:val="28"/>
                <w:szCs w:val="28"/>
              </w:rPr>
              <w:t xml:space="preserve">             10 (за каждое устройство)</w:t>
            </w:r>
          </w:p>
        </w:tc>
      </w:tr>
      <w:tr w:rsidR="009E5F50" w:rsidRPr="009E5F50" w14:paraId="0E224E00" w14:textId="77777777" w:rsidTr="00110815">
        <w:trPr>
          <w:trHeight w:hRule="exact" w:val="709"/>
          <w:jc w:val="center"/>
        </w:trPr>
        <w:tc>
          <w:tcPr>
            <w:tcW w:w="9516" w:type="dxa"/>
            <w:tcBorders>
              <w:top w:val="single" w:sz="4" w:space="0" w:color="auto"/>
              <w:left w:val="single" w:sz="4" w:space="0" w:color="auto"/>
              <w:bottom w:val="single" w:sz="4" w:space="0" w:color="auto"/>
            </w:tcBorders>
            <w:shd w:val="clear" w:color="auto" w:fill="FFFFFF"/>
            <w:vAlign w:val="bottom"/>
          </w:tcPr>
          <w:p w14:paraId="0ADD6D06" w14:textId="77777777" w:rsidR="009E5F50" w:rsidRPr="009E5F50" w:rsidRDefault="009E5F50" w:rsidP="009E5F50">
            <w:pPr>
              <w:widowControl w:val="0"/>
              <w:rPr>
                <w:color w:val="000000"/>
                <w:sz w:val="28"/>
                <w:szCs w:val="28"/>
              </w:rPr>
            </w:pPr>
            <w:r w:rsidRPr="009E5F50">
              <w:rPr>
                <w:color w:val="000000"/>
                <w:sz w:val="28"/>
                <w:szCs w:val="28"/>
              </w:rPr>
              <w:t>Гермоклапаны (далее -  ГК) неисправны - закрываются с применением инструмента</w:t>
            </w:r>
          </w:p>
          <w:p w14:paraId="6BAC28D6" w14:textId="77777777" w:rsidR="009E5F50" w:rsidRPr="009E5F50" w:rsidRDefault="009E5F50" w:rsidP="009E5F50">
            <w:pPr>
              <w:widowControl w:val="0"/>
              <w:rPr>
                <w:color w:val="000000"/>
                <w:sz w:val="28"/>
                <w:szCs w:val="28"/>
              </w:rPr>
            </w:pPr>
          </w:p>
          <w:p w14:paraId="46A799A5" w14:textId="77777777" w:rsidR="009E5F50" w:rsidRPr="009E5F50" w:rsidRDefault="009E5F50" w:rsidP="009E5F50">
            <w:pPr>
              <w:widowControl w:val="0"/>
              <w:rPr>
                <w:color w:val="000000"/>
                <w:sz w:val="28"/>
                <w:szCs w:val="28"/>
              </w:rPr>
            </w:pPr>
            <w:r w:rsidRPr="009E5F50">
              <w:rPr>
                <w:color w:val="000000"/>
                <w:sz w:val="28"/>
                <w:szCs w:val="28"/>
              </w:rPr>
              <w:t>инструмента.</w:t>
            </w:r>
          </w:p>
        </w:tc>
        <w:tc>
          <w:tcPr>
            <w:tcW w:w="5249" w:type="dxa"/>
            <w:tcBorders>
              <w:top w:val="single" w:sz="4" w:space="0" w:color="auto"/>
              <w:left w:val="single" w:sz="4" w:space="0" w:color="auto"/>
              <w:bottom w:val="single" w:sz="4" w:space="0" w:color="auto"/>
              <w:right w:val="single" w:sz="4" w:space="0" w:color="auto"/>
            </w:tcBorders>
            <w:shd w:val="clear" w:color="auto" w:fill="FFFFFF"/>
            <w:vAlign w:val="bottom"/>
          </w:tcPr>
          <w:p w14:paraId="26BE2B2E" w14:textId="77777777" w:rsidR="009E5F50" w:rsidRPr="009E5F50" w:rsidRDefault="009E5F50" w:rsidP="009E5F50">
            <w:pPr>
              <w:widowControl w:val="0"/>
              <w:jc w:val="center"/>
              <w:rPr>
                <w:color w:val="000000"/>
                <w:sz w:val="28"/>
                <w:szCs w:val="28"/>
              </w:rPr>
            </w:pPr>
            <w:r w:rsidRPr="009E5F50">
              <w:rPr>
                <w:color w:val="000000"/>
                <w:sz w:val="28"/>
                <w:szCs w:val="28"/>
              </w:rPr>
              <w:t>20 (за каждый ГК)</w:t>
            </w:r>
          </w:p>
          <w:p w14:paraId="688B4E30" w14:textId="77777777" w:rsidR="009E5F50" w:rsidRPr="009E5F50" w:rsidRDefault="009E5F50" w:rsidP="009E5F50">
            <w:pPr>
              <w:widowControl w:val="0"/>
              <w:jc w:val="center"/>
              <w:rPr>
                <w:color w:val="000000"/>
                <w:sz w:val="28"/>
                <w:szCs w:val="28"/>
              </w:rPr>
            </w:pPr>
          </w:p>
          <w:p w14:paraId="43437668" w14:textId="77777777" w:rsidR="009E5F50" w:rsidRPr="009E5F50" w:rsidRDefault="009E5F50" w:rsidP="009E5F50">
            <w:pPr>
              <w:widowControl w:val="0"/>
              <w:jc w:val="center"/>
              <w:rPr>
                <w:color w:val="000000"/>
                <w:sz w:val="28"/>
                <w:szCs w:val="28"/>
              </w:rPr>
            </w:pPr>
          </w:p>
        </w:tc>
      </w:tr>
    </w:tbl>
    <w:p w14:paraId="5516FDC9" w14:textId="77777777" w:rsidR="009E5F50" w:rsidRPr="009E5F50" w:rsidRDefault="009E5F50" w:rsidP="009E5F50">
      <w:pPr>
        <w:rPr>
          <w:sz w:val="20"/>
          <w:szCs w:val="20"/>
        </w:rPr>
      </w:pPr>
    </w:p>
    <w:tbl>
      <w:tblPr>
        <w:tblOverlap w:val="never"/>
        <w:tblW w:w="14765" w:type="dxa"/>
        <w:jc w:val="center"/>
        <w:tblLayout w:type="fixed"/>
        <w:tblCellMar>
          <w:left w:w="10" w:type="dxa"/>
          <w:right w:w="10" w:type="dxa"/>
        </w:tblCellMar>
        <w:tblLook w:val="0000" w:firstRow="0" w:lastRow="0" w:firstColumn="0" w:lastColumn="0" w:noHBand="0" w:noVBand="0"/>
      </w:tblPr>
      <w:tblGrid>
        <w:gridCol w:w="9507"/>
        <w:gridCol w:w="6"/>
        <w:gridCol w:w="5242"/>
        <w:gridCol w:w="10"/>
      </w:tblGrid>
      <w:tr w:rsidR="009E5F50" w:rsidRPr="009E5F50" w14:paraId="0414DB6E" w14:textId="77777777" w:rsidTr="007A4EBE">
        <w:trPr>
          <w:trHeight w:hRule="exact" w:val="394"/>
          <w:jc w:val="center"/>
        </w:trPr>
        <w:tc>
          <w:tcPr>
            <w:tcW w:w="9516" w:type="dxa"/>
            <w:gridSpan w:val="2"/>
            <w:tcBorders>
              <w:top w:val="single" w:sz="4" w:space="0" w:color="auto"/>
              <w:left w:val="single" w:sz="4" w:space="0" w:color="auto"/>
            </w:tcBorders>
            <w:shd w:val="clear" w:color="auto" w:fill="FFFFFF"/>
            <w:vAlign w:val="bottom"/>
          </w:tcPr>
          <w:p w14:paraId="6E12F32A" w14:textId="77777777" w:rsidR="009E5F50" w:rsidRPr="009E5F50" w:rsidRDefault="009E5F50" w:rsidP="009E5F50">
            <w:pPr>
              <w:widowControl w:val="0"/>
              <w:rPr>
                <w:color w:val="000000"/>
                <w:sz w:val="28"/>
                <w:szCs w:val="28"/>
              </w:rPr>
            </w:pPr>
            <w:r w:rsidRPr="009E5F50">
              <w:rPr>
                <w:color w:val="000000"/>
                <w:sz w:val="28"/>
                <w:szCs w:val="28"/>
              </w:rPr>
              <w:t>Отсутствует маркировка на воротах, дверях, ставнях и др.</w:t>
            </w:r>
          </w:p>
        </w:tc>
        <w:tc>
          <w:tcPr>
            <w:tcW w:w="5249" w:type="dxa"/>
            <w:gridSpan w:val="2"/>
            <w:tcBorders>
              <w:top w:val="single" w:sz="4" w:space="0" w:color="auto"/>
              <w:left w:val="single" w:sz="4" w:space="0" w:color="auto"/>
              <w:right w:val="single" w:sz="4" w:space="0" w:color="auto"/>
            </w:tcBorders>
            <w:shd w:val="clear" w:color="auto" w:fill="FFFFFF"/>
            <w:vAlign w:val="bottom"/>
          </w:tcPr>
          <w:p w14:paraId="680788B8" w14:textId="77777777" w:rsidR="009E5F50" w:rsidRPr="009E5F50" w:rsidRDefault="009E5F50" w:rsidP="009E5F50">
            <w:pPr>
              <w:widowControl w:val="0"/>
              <w:jc w:val="center"/>
              <w:rPr>
                <w:color w:val="000000"/>
                <w:sz w:val="28"/>
                <w:szCs w:val="28"/>
              </w:rPr>
            </w:pPr>
            <w:r w:rsidRPr="009E5F50">
              <w:rPr>
                <w:color w:val="000000"/>
                <w:sz w:val="28"/>
                <w:szCs w:val="28"/>
              </w:rPr>
              <w:t>5 (каждое наименование).</w:t>
            </w:r>
          </w:p>
        </w:tc>
      </w:tr>
      <w:tr w:rsidR="009E5F50" w:rsidRPr="009E5F50" w14:paraId="59CF4D44" w14:textId="77777777" w:rsidTr="007A4EBE">
        <w:trPr>
          <w:trHeight w:hRule="exact" w:val="413"/>
          <w:jc w:val="center"/>
        </w:trPr>
        <w:tc>
          <w:tcPr>
            <w:tcW w:w="9516" w:type="dxa"/>
            <w:gridSpan w:val="2"/>
            <w:tcBorders>
              <w:top w:val="single" w:sz="4" w:space="0" w:color="auto"/>
              <w:left w:val="single" w:sz="4" w:space="0" w:color="auto"/>
              <w:bottom w:val="single" w:sz="4" w:space="0" w:color="auto"/>
            </w:tcBorders>
            <w:shd w:val="clear" w:color="auto" w:fill="FFFFFF"/>
            <w:vAlign w:val="center"/>
          </w:tcPr>
          <w:p w14:paraId="2F32C39C" w14:textId="77777777" w:rsidR="009E5F50" w:rsidRPr="009E5F50" w:rsidRDefault="009E5F50" w:rsidP="009E5F50">
            <w:pPr>
              <w:widowControl w:val="0"/>
              <w:rPr>
                <w:color w:val="000000"/>
                <w:sz w:val="28"/>
                <w:szCs w:val="28"/>
              </w:rPr>
            </w:pPr>
            <w:r w:rsidRPr="009E5F50">
              <w:rPr>
                <w:color w:val="000000"/>
                <w:sz w:val="28"/>
                <w:szCs w:val="28"/>
              </w:rPr>
              <w:t>Помещения убежища влажные, имеют протечки.</w:t>
            </w:r>
          </w:p>
        </w:tc>
        <w:tc>
          <w:tcPr>
            <w:tcW w:w="5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6F770" w14:textId="77777777" w:rsidR="009E5F50" w:rsidRPr="009E5F50" w:rsidRDefault="009E5F50" w:rsidP="009E5F50">
            <w:pPr>
              <w:widowControl w:val="0"/>
              <w:jc w:val="center"/>
              <w:rPr>
                <w:color w:val="000000"/>
                <w:sz w:val="28"/>
                <w:szCs w:val="28"/>
              </w:rPr>
            </w:pPr>
            <w:r w:rsidRPr="009E5F50">
              <w:rPr>
                <w:color w:val="000000"/>
                <w:sz w:val="28"/>
                <w:szCs w:val="28"/>
              </w:rPr>
              <w:t>30</w:t>
            </w:r>
          </w:p>
        </w:tc>
      </w:tr>
      <w:tr w:rsidR="009E5F50" w:rsidRPr="009E5F50" w14:paraId="36E08B3D" w14:textId="77777777" w:rsidTr="007A4EBE">
        <w:trPr>
          <w:trHeight w:hRule="exact" w:val="765"/>
          <w:jc w:val="center"/>
        </w:trPr>
        <w:tc>
          <w:tcPr>
            <w:tcW w:w="9516" w:type="dxa"/>
            <w:gridSpan w:val="2"/>
            <w:tcBorders>
              <w:top w:val="single" w:sz="4" w:space="0" w:color="auto"/>
              <w:left w:val="single" w:sz="4" w:space="0" w:color="auto"/>
              <w:bottom w:val="single" w:sz="4" w:space="0" w:color="auto"/>
            </w:tcBorders>
            <w:shd w:val="clear" w:color="auto" w:fill="FFFFFF"/>
            <w:vAlign w:val="bottom"/>
          </w:tcPr>
          <w:p w14:paraId="00D411C8" w14:textId="77777777" w:rsidR="009E5F50" w:rsidRPr="009E5F50" w:rsidRDefault="009E5F50" w:rsidP="009E5F50">
            <w:pPr>
              <w:widowControl w:val="0"/>
              <w:ind w:left="2380" w:hanging="2380"/>
              <w:rPr>
                <w:color w:val="000000"/>
                <w:sz w:val="28"/>
                <w:szCs w:val="28"/>
              </w:rPr>
            </w:pPr>
            <w:r w:rsidRPr="009E5F50">
              <w:rPr>
                <w:bCs/>
                <w:color w:val="000000"/>
                <w:sz w:val="28"/>
                <w:szCs w:val="28"/>
              </w:rPr>
              <w:t>Основные недостатки, снижающие готовность защитных сооружений гражданской обороны (далее - ЗС ГО)</w:t>
            </w:r>
          </w:p>
        </w:tc>
        <w:tc>
          <w:tcPr>
            <w:tcW w:w="52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2BAE498" w14:textId="77777777" w:rsidR="009E5F50" w:rsidRPr="009E5F50" w:rsidRDefault="009E5F50" w:rsidP="009E5F50">
            <w:pPr>
              <w:widowControl w:val="0"/>
              <w:jc w:val="center"/>
              <w:rPr>
                <w:color w:val="000000"/>
                <w:sz w:val="28"/>
                <w:szCs w:val="28"/>
              </w:rPr>
            </w:pPr>
            <w:r w:rsidRPr="009E5F50">
              <w:rPr>
                <w:bCs/>
                <w:color w:val="000000"/>
                <w:sz w:val="28"/>
                <w:szCs w:val="28"/>
              </w:rPr>
              <w:t>Количество баллов снижающих оценку состояния ЗС ГО</w:t>
            </w:r>
          </w:p>
        </w:tc>
      </w:tr>
      <w:tr w:rsidR="009E5F50" w:rsidRPr="009E5F50" w14:paraId="46CFC480" w14:textId="77777777" w:rsidTr="007A4EBE">
        <w:trPr>
          <w:trHeight w:hRule="exact" w:val="413"/>
          <w:jc w:val="center"/>
        </w:trPr>
        <w:tc>
          <w:tcPr>
            <w:tcW w:w="147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4A774E" w14:textId="77777777" w:rsidR="009E5F50" w:rsidRPr="009E5F50" w:rsidRDefault="009E5F50" w:rsidP="009E5F50">
            <w:pPr>
              <w:widowControl w:val="0"/>
              <w:jc w:val="center"/>
              <w:rPr>
                <w:color w:val="000000"/>
                <w:sz w:val="28"/>
                <w:szCs w:val="28"/>
              </w:rPr>
            </w:pPr>
            <w:r w:rsidRPr="009E5F50">
              <w:rPr>
                <w:bCs/>
                <w:color w:val="000000"/>
                <w:sz w:val="28"/>
                <w:szCs w:val="28"/>
              </w:rPr>
              <w:t>Примечание:</w:t>
            </w:r>
            <w:r w:rsidRPr="009E5F50">
              <w:rPr>
                <w:b/>
                <w:bCs/>
                <w:color w:val="000000"/>
                <w:sz w:val="28"/>
                <w:szCs w:val="28"/>
              </w:rPr>
              <w:t xml:space="preserve"> </w:t>
            </w:r>
            <w:r w:rsidRPr="009E5F50">
              <w:rPr>
                <w:color w:val="000000"/>
                <w:sz w:val="28"/>
                <w:szCs w:val="28"/>
              </w:rPr>
              <w:t>при наличии сборно-разборных нар могут начисляться баллы в количестве 50.</w:t>
            </w:r>
          </w:p>
        </w:tc>
      </w:tr>
      <w:tr w:rsidR="009E5F50" w:rsidRPr="009E5F50" w14:paraId="70A1DD30" w14:textId="77777777" w:rsidTr="007A4EBE">
        <w:trPr>
          <w:trHeight w:hRule="exact" w:val="413"/>
          <w:jc w:val="center"/>
        </w:trPr>
        <w:tc>
          <w:tcPr>
            <w:tcW w:w="147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B2422F" w14:textId="77777777" w:rsidR="009E5F50" w:rsidRPr="009E5F50" w:rsidRDefault="009E5F50" w:rsidP="009E5F50">
            <w:pPr>
              <w:widowControl w:val="0"/>
              <w:jc w:val="center"/>
              <w:rPr>
                <w:color w:val="000000"/>
                <w:sz w:val="28"/>
                <w:szCs w:val="28"/>
              </w:rPr>
            </w:pPr>
            <w:r w:rsidRPr="009E5F50">
              <w:rPr>
                <w:bCs/>
                <w:color w:val="000000"/>
                <w:sz w:val="28"/>
                <w:szCs w:val="28"/>
              </w:rPr>
              <w:t>При оценке состояния инженерно-технического обслуживания</w:t>
            </w:r>
          </w:p>
        </w:tc>
      </w:tr>
      <w:tr w:rsidR="009E5F50" w:rsidRPr="009E5F50" w14:paraId="66831160" w14:textId="77777777" w:rsidTr="007A4EBE">
        <w:trPr>
          <w:trHeigh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0CAF6BA8" w14:textId="77777777" w:rsidR="009E5F50" w:rsidRPr="009E5F50" w:rsidRDefault="009E5F50" w:rsidP="009E5F50">
            <w:pPr>
              <w:widowControl w:val="0"/>
              <w:rPr>
                <w:color w:val="000000"/>
                <w:sz w:val="28"/>
                <w:szCs w:val="28"/>
              </w:rPr>
            </w:pPr>
            <w:r w:rsidRPr="009E5F50">
              <w:rPr>
                <w:color w:val="000000"/>
                <w:sz w:val="28"/>
                <w:szCs w:val="28"/>
              </w:rPr>
              <w:t>Срок эксплуатации фильтров-поглотителей истек (свыше 20 лет).</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0C1D131" w14:textId="77777777" w:rsidR="009E5F50" w:rsidRPr="009E5F50" w:rsidRDefault="009E5F50" w:rsidP="009E5F50">
            <w:pPr>
              <w:widowControl w:val="0"/>
              <w:jc w:val="center"/>
              <w:rPr>
                <w:color w:val="000000"/>
                <w:sz w:val="28"/>
                <w:szCs w:val="28"/>
              </w:rPr>
            </w:pPr>
            <w:r w:rsidRPr="009E5F50">
              <w:rPr>
                <w:color w:val="000000"/>
                <w:sz w:val="28"/>
                <w:szCs w:val="28"/>
              </w:rPr>
              <w:t>60 (за каждый комплект).</w:t>
            </w:r>
          </w:p>
        </w:tc>
      </w:tr>
      <w:tr w:rsidR="009E5F50" w:rsidRPr="009E5F50" w14:paraId="701580E9" w14:textId="77777777" w:rsidTr="007A4EBE">
        <w:trPr>
          <w:trHeight w:hRule="exact" w:val="69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4D3E8224" w14:textId="77777777" w:rsidR="009E5F50" w:rsidRPr="009E5F50" w:rsidRDefault="009E5F50" w:rsidP="009E5F50">
            <w:pPr>
              <w:widowControl w:val="0"/>
              <w:rPr>
                <w:color w:val="000000"/>
                <w:sz w:val="28"/>
                <w:szCs w:val="28"/>
              </w:rPr>
            </w:pPr>
            <w:r w:rsidRPr="009E5F50">
              <w:rPr>
                <w:color w:val="000000"/>
                <w:sz w:val="28"/>
                <w:szCs w:val="28"/>
              </w:rPr>
              <w:t>Фильтровентиляционное оборудование содержится с нарушением правил их эксплуатации.</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1378FD" w14:textId="77777777" w:rsidR="009E5F50" w:rsidRPr="009E5F50" w:rsidRDefault="009E5F50" w:rsidP="009E5F50">
            <w:pPr>
              <w:widowControl w:val="0"/>
              <w:jc w:val="center"/>
              <w:rPr>
                <w:color w:val="000000"/>
                <w:sz w:val="28"/>
                <w:szCs w:val="28"/>
              </w:rPr>
            </w:pPr>
            <w:r w:rsidRPr="009E5F50">
              <w:rPr>
                <w:color w:val="000000"/>
                <w:sz w:val="28"/>
                <w:szCs w:val="28"/>
              </w:rPr>
              <w:t>30</w:t>
            </w:r>
          </w:p>
        </w:tc>
      </w:tr>
      <w:tr w:rsidR="009E5F50" w:rsidRPr="009E5F50" w14:paraId="27AAB4AF" w14:textId="77777777" w:rsidTr="007A4EBE">
        <w:trPr>
          <w:trHeight w:hRule="exact" w:val="417"/>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03FF665B" w14:textId="77777777" w:rsidR="009E5F50" w:rsidRPr="009E5F50" w:rsidRDefault="009E5F50" w:rsidP="009E5F50">
            <w:pPr>
              <w:widowControl w:val="0"/>
              <w:rPr>
                <w:color w:val="000000"/>
                <w:sz w:val="28"/>
                <w:szCs w:val="28"/>
              </w:rPr>
            </w:pPr>
            <w:r w:rsidRPr="009E5F50">
              <w:rPr>
                <w:color w:val="000000"/>
                <w:sz w:val="28"/>
                <w:szCs w:val="28"/>
              </w:rPr>
              <w:t>Отсутствуют отдельные виды оборудования, предусмотренные проектом.</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8066056" w14:textId="77777777" w:rsidR="009E5F50" w:rsidRPr="009E5F50" w:rsidRDefault="009E5F50" w:rsidP="009E5F50">
            <w:pPr>
              <w:widowControl w:val="0"/>
              <w:jc w:val="center"/>
              <w:rPr>
                <w:color w:val="000000"/>
                <w:sz w:val="28"/>
                <w:szCs w:val="28"/>
              </w:rPr>
            </w:pPr>
            <w:r w:rsidRPr="009E5F50">
              <w:rPr>
                <w:color w:val="000000"/>
                <w:sz w:val="28"/>
                <w:szCs w:val="28"/>
              </w:rPr>
              <w:t>60 (за каждый агрегат).</w:t>
            </w:r>
          </w:p>
        </w:tc>
      </w:tr>
      <w:tr w:rsidR="009E5F50" w:rsidRPr="009E5F50" w14:paraId="46FD38AA" w14:textId="77777777" w:rsidTr="007A4EBE">
        <w:trPr>
          <w:trHeight w:hRule="exact" w:val="752"/>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5AE277B6" w14:textId="77777777" w:rsidR="009E5F50" w:rsidRPr="009E5F50" w:rsidRDefault="009E5F50" w:rsidP="009E5F50">
            <w:pPr>
              <w:widowControl w:val="0"/>
              <w:rPr>
                <w:color w:val="000000"/>
                <w:sz w:val="28"/>
                <w:szCs w:val="28"/>
              </w:rPr>
            </w:pPr>
            <w:r w:rsidRPr="009E5F50">
              <w:rPr>
                <w:color w:val="000000"/>
                <w:sz w:val="28"/>
                <w:szCs w:val="28"/>
              </w:rPr>
              <w:t>Воздуховоды, трубы имеют коррозию, их окраска не соответствует установленному цвету.</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176EAA" w14:textId="77777777" w:rsidR="009E5F50" w:rsidRPr="009E5F50" w:rsidRDefault="009E5F50" w:rsidP="009E5F50">
            <w:pPr>
              <w:widowControl w:val="0"/>
              <w:jc w:val="center"/>
              <w:rPr>
                <w:color w:val="000000"/>
                <w:sz w:val="28"/>
                <w:szCs w:val="28"/>
              </w:rPr>
            </w:pPr>
            <w:r w:rsidRPr="009E5F50">
              <w:rPr>
                <w:color w:val="000000"/>
                <w:sz w:val="28"/>
                <w:szCs w:val="28"/>
              </w:rPr>
              <w:t>15</w:t>
            </w:r>
          </w:p>
        </w:tc>
      </w:tr>
      <w:tr w:rsidR="009E5F50" w:rsidRPr="009E5F50" w14:paraId="065B65D8" w14:textId="77777777" w:rsidTr="007A4EBE">
        <w:trPr>
          <w:trHeight w:hRule="exact" w:val="431"/>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center"/>
          </w:tcPr>
          <w:p w14:paraId="7B73A17A" w14:textId="77777777" w:rsidR="009E5F50" w:rsidRPr="009E5F50" w:rsidRDefault="009E5F50" w:rsidP="009E5F50">
            <w:pPr>
              <w:widowControl w:val="0"/>
              <w:rPr>
                <w:color w:val="000000"/>
                <w:sz w:val="28"/>
                <w:szCs w:val="28"/>
              </w:rPr>
            </w:pPr>
            <w:r w:rsidRPr="009E5F50">
              <w:rPr>
                <w:color w:val="000000"/>
                <w:sz w:val="28"/>
                <w:szCs w:val="28"/>
              </w:rPr>
              <w:t>Емкости запасов воды имеют нарушение теплоизоляции.</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06CFB7" w14:textId="77777777" w:rsidR="009E5F50" w:rsidRPr="009E5F50" w:rsidRDefault="009E5F50" w:rsidP="009E5F50">
            <w:pPr>
              <w:widowControl w:val="0"/>
              <w:jc w:val="center"/>
              <w:rPr>
                <w:color w:val="000000"/>
                <w:sz w:val="28"/>
                <w:szCs w:val="28"/>
              </w:rPr>
            </w:pPr>
            <w:r w:rsidRPr="009E5F50">
              <w:rPr>
                <w:color w:val="000000"/>
                <w:sz w:val="28"/>
                <w:szCs w:val="28"/>
              </w:rPr>
              <w:t>10</w:t>
            </w:r>
          </w:p>
        </w:tc>
      </w:tr>
      <w:tr w:rsidR="009E5F50" w:rsidRPr="009E5F50" w14:paraId="69D3358E" w14:textId="77777777" w:rsidTr="007A4EBE">
        <w:trPr>
          <w:trHeight w:val="538"/>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tcPr>
          <w:p w14:paraId="7B5EB215" w14:textId="77777777" w:rsidR="009E5F50" w:rsidRPr="009E5F50" w:rsidRDefault="009E5F50" w:rsidP="009E5F50">
            <w:pPr>
              <w:widowControl w:val="0"/>
              <w:rPr>
                <w:color w:val="000000"/>
                <w:sz w:val="28"/>
                <w:szCs w:val="28"/>
              </w:rPr>
            </w:pPr>
            <w:r w:rsidRPr="009E5F50">
              <w:rPr>
                <w:color w:val="000000"/>
                <w:sz w:val="28"/>
                <w:szCs w:val="28"/>
              </w:rPr>
              <w:t>Неисправны: унитаз, раковина, писсуар, запорная арматура.</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tcPr>
          <w:p w14:paraId="7AE2CCAE" w14:textId="77777777" w:rsidR="009E5F50" w:rsidRPr="009E5F50" w:rsidRDefault="009E5F50" w:rsidP="009E5F50">
            <w:pPr>
              <w:widowControl w:val="0"/>
              <w:jc w:val="center"/>
              <w:rPr>
                <w:color w:val="000000"/>
                <w:sz w:val="28"/>
                <w:szCs w:val="28"/>
              </w:rPr>
            </w:pPr>
            <w:r w:rsidRPr="009E5F50">
              <w:rPr>
                <w:color w:val="000000"/>
                <w:sz w:val="28"/>
                <w:szCs w:val="28"/>
              </w:rPr>
              <w:t>20 (за каждый прибор).</w:t>
            </w:r>
          </w:p>
        </w:tc>
      </w:tr>
      <w:tr w:rsidR="009E5F50" w:rsidRPr="009E5F50" w14:paraId="32E2F6B3" w14:textId="77777777" w:rsidTr="007A4EBE">
        <w:trPr>
          <w:trHeight w:hRule="exact" w:val="451"/>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66BA7CA6" w14:textId="77777777" w:rsidR="009E5F50" w:rsidRPr="009E5F50" w:rsidRDefault="009E5F50" w:rsidP="009E5F50">
            <w:pPr>
              <w:widowControl w:val="0"/>
              <w:rPr>
                <w:color w:val="000000"/>
                <w:sz w:val="28"/>
                <w:szCs w:val="28"/>
              </w:rPr>
            </w:pPr>
            <w:r w:rsidRPr="009E5F50">
              <w:rPr>
                <w:color w:val="000000"/>
                <w:sz w:val="28"/>
                <w:szCs w:val="28"/>
              </w:rPr>
              <w:t>Оборудование, предназначенное для обеспечения жизнеобеспечения в автономном режиме на находится в неисправном состоянии.</w:t>
            </w:r>
          </w:p>
          <w:p w14:paraId="1B4CD402" w14:textId="77777777" w:rsidR="009E5F50" w:rsidRPr="009E5F50" w:rsidRDefault="009E5F50" w:rsidP="009E5F50">
            <w:pPr>
              <w:widowControl w:val="0"/>
              <w:rPr>
                <w:color w:val="000000"/>
                <w:sz w:val="28"/>
                <w:szCs w:val="28"/>
              </w:rPr>
            </w:pPr>
            <w:r w:rsidRPr="009E5F50">
              <w:rPr>
                <w:b/>
                <w:bCs/>
                <w:color w:val="000000"/>
                <w:sz w:val="28"/>
                <w:szCs w:val="28"/>
              </w:rPr>
              <w:t xml:space="preserve">Примечание: </w:t>
            </w:r>
            <w:r w:rsidRPr="009E5F50">
              <w:rPr>
                <w:color w:val="000000"/>
                <w:sz w:val="28"/>
                <w:szCs w:val="28"/>
              </w:rPr>
              <w:t>Наличие оборудования, предназначенного для обеспечения жизнеобеспечения убежища в автономном режиме обязательно (согласно проектной документации).</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6E132F" w14:textId="77777777" w:rsidR="009E5F50" w:rsidRPr="009E5F50" w:rsidRDefault="009E5F50" w:rsidP="009E5F50">
            <w:pPr>
              <w:widowControl w:val="0"/>
              <w:jc w:val="center"/>
              <w:rPr>
                <w:color w:val="000000"/>
                <w:sz w:val="28"/>
                <w:szCs w:val="28"/>
              </w:rPr>
            </w:pPr>
            <w:r w:rsidRPr="009E5F50">
              <w:rPr>
                <w:color w:val="000000"/>
                <w:sz w:val="28"/>
                <w:szCs w:val="28"/>
              </w:rPr>
              <w:t>200</w:t>
            </w:r>
          </w:p>
        </w:tc>
      </w:tr>
      <w:tr w:rsidR="009E5F50" w:rsidRPr="009E5F50" w14:paraId="458BBEBB" w14:textId="77777777" w:rsidTr="007A4EBE">
        <w:trPr>
          <w:trHeight w:hRule="exact" w:val="840"/>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481EF7FC" w14:textId="77777777" w:rsidR="009E5F50" w:rsidRPr="009E5F50" w:rsidRDefault="009E5F50" w:rsidP="009E5F50">
            <w:pPr>
              <w:widowControl w:val="0"/>
              <w:rPr>
                <w:color w:val="000000"/>
                <w:sz w:val="28"/>
                <w:szCs w:val="28"/>
              </w:rPr>
            </w:pPr>
            <w:r w:rsidRPr="009E5F50">
              <w:rPr>
                <w:color w:val="000000"/>
                <w:sz w:val="28"/>
                <w:szCs w:val="28"/>
              </w:rPr>
              <w:t>Отсутствует противопожарное имущество (ручной пенный или углекислотный огнетушитель, ящик с песком, передвижная углекислотная установка).</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1C58E9" w14:textId="77777777" w:rsidR="009E5F50" w:rsidRPr="009E5F50" w:rsidRDefault="009E5F50" w:rsidP="009E5F50">
            <w:pPr>
              <w:widowControl w:val="0"/>
              <w:jc w:val="center"/>
              <w:rPr>
                <w:color w:val="000000"/>
                <w:sz w:val="28"/>
                <w:szCs w:val="28"/>
              </w:rPr>
            </w:pPr>
            <w:r w:rsidRPr="009E5F50">
              <w:rPr>
                <w:color w:val="000000"/>
                <w:sz w:val="28"/>
                <w:szCs w:val="28"/>
              </w:rPr>
              <w:t>20 (за каждое наименование).</w:t>
            </w:r>
          </w:p>
        </w:tc>
      </w:tr>
      <w:tr w:rsidR="009E5F50" w:rsidRPr="009E5F50" w14:paraId="6A4E301A" w14:textId="77777777" w:rsidTr="007A4EBE">
        <w:trPr>
          <w:trHeight w:val="127"/>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1D20EED7" w14:textId="77777777" w:rsidR="009E5F50" w:rsidRPr="009E5F50" w:rsidRDefault="009E5F50" w:rsidP="009E5F50">
            <w:pPr>
              <w:widowControl w:val="0"/>
              <w:rPr>
                <w:color w:val="000000"/>
                <w:sz w:val="28"/>
                <w:szCs w:val="28"/>
              </w:rPr>
            </w:pPr>
            <w:r w:rsidRPr="009E5F50">
              <w:rPr>
                <w:color w:val="000000"/>
                <w:sz w:val="28"/>
                <w:szCs w:val="28"/>
              </w:rPr>
              <w:t>В сооружении отсутствуют измерительные приборы (тягонапорометр, психрометр, термометр и др.).</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777EF5" w14:textId="77777777" w:rsidR="009E5F50" w:rsidRPr="009E5F50" w:rsidRDefault="009E5F50" w:rsidP="009E5F50">
            <w:pPr>
              <w:widowControl w:val="0"/>
              <w:jc w:val="center"/>
              <w:rPr>
                <w:color w:val="000000"/>
                <w:sz w:val="28"/>
                <w:szCs w:val="28"/>
              </w:rPr>
            </w:pPr>
            <w:r w:rsidRPr="009E5F50">
              <w:rPr>
                <w:color w:val="000000"/>
                <w:sz w:val="28"/>
                <w:szCs w:val="28"/>
              </w:rPr>
              <w:t>10 (за каждый прибор).</w:t>
            </w:r>
          </w:p>
        </w:tc>
      </w:tr>
      <w:tr w:rsidR="009E5F50" w:rsidRPr="009E5F50" w14:paraId="2877B4FE" w14:textId="77777777" w:rsidTr="007A4EBE">
        <w:trPr>
          <w:trHeight w:hRule="exact" w:val="375"/>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54985100" w14:textId="77777777" w:rsidR="009E5F50" w:rsidRPr="009E5F50" w:rsidRDefault="009E5F50" w:rsidP="009E5F50">
            <w:pPr>
              <w:widowControl w:val="0"/>
              <w:rPr>
                <w:color w:val="000000"/>
                <w:sz w:val="28"/>
                <w:szCs w:val="28"/>
              </w:rPr>
            </w:pPr>
            <w:r w:rsidRPr="009E5F50">
              <w:rPr>
                <w:color w:val="000000"/>
                <w:sz w:val="28"/>
                <w:szCs w:val="28"/>
              </w:rPr>
              <w:t>В сооружении отсутствует связь с пунктом управления.</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2685AFE" w14:textId="77777777" w:rsidR="009E5F50" w:rsidRPr="009E5F50" w:rsidRDefault="009E5F50" w:rsidP="009E5F50">
            <w:pPr>
              <w:widowControl w:val="0"/>
              <w:jc w:val="center"/>
              <w:rPr>
                <w:color w:val="000000"/>
                <w:sz w:val="28"/>
                <w:szCs w:val="28"/>
              </w:rPr>
            </w:pPr>
            <w:r w:rsidRPr="009E5F50">
              <w:rPr>
                <w:color w:val="000000"/>
                <w:sz w:val="28"/>
                <w:szCs w:val="28"/>
              </w:rPr>
              <w:t>50</w:t>
            </w:r>
          </w:p>
        </w:tc>
      </w:tr>
      <w:tr w:rsidR="009E5F50" w:rsidRPr="009E5F50" w14:paraId="4F9F5D60" w14:textId="77777777" w:rsidTr="007A4EBE">
        <w:trPr>
          <w:trHeight w:hRule="exact" w:val="683"/>
          <w:jc w:val="center"/>
        </w:trPr>
        <w:tc>
          <w:tcPr>
            <w:tcW w:w="147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672B59" w14:textId="77777777" w:rsidR="009E5F50" w:rsidRPr="009E5F50" w:rsidRDefault="009E5F50" w:rsidP="009E5F50">
            <w:pPr>
              <w:widowControl w:val="0"/>
              <w:jc w:val="center"/>
              <w:rPr>
                <w:color w:val="000000"/>
                <w:sz w:val="28"/>
                <w:szCs w:val="28"/>
              </w:rPr>
            </w:pPr>
            <w:r w:rsidRPr="009E5F50">
              <w:rPr>
                <w:bCs/>
                <w:color w:val="000000"/>
                <w:sz w:val="28"/>
                <w:szCs w:val="28"/>
              </w:rPr>
              <w:t>При оценке технической и эксплуатационной документации</w:t>
            </w:r>
          </w:p>
          <w:p w14:paraId="77F6BC36" w14:textId="77777777" w:rsidR="009E5F50" w:rsidRPr="009E5F50" w:rsidRDefault="009E5F50" w:rsidP="009E5F50">
            <w:pPr>
              <w:widowControl w:val="0"/>
              <w:jc w:val="center"/>
              <w:rPr>
                <w:bCs/>
                <w:color w:val="000000"/>
                <w:sz w:val="28"/>
                <w:szCs w:val="28"/>
              </w:rPr>
            </w:pPr>
            <w:r w:rsidRPr="009E5F50">
              <w:rPr>
                <w:color w:val="000000"/>
                <w:sz w:val="28"/>
                <w:szCs w:val="28"/>
              </w:rPr>
              <w:t>В защитном сооружении отсутствуют</w:t>
            </w:r>
          </w:p>
        </w:tc>
      </w:tr>
      <w:tr w:rsidR="009E5F50" w:rsidRPr="009E5F50" w14:paraId="5AFFB727" w14:textId="77777777" w:rsidTr="007A4EBE">
        <w:trPr>
          <w:trHeight w:hRule="exact" w:val="430"/>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center"/>
          </w:tcPr>
          <w:p w14:paraId="2FCE0C29" w14:textId="77777777" w:rsidR="009E5F50" w:rsidRPr="009E5F50" w:rsidRDefault="009E5F50" w:rsidP="009E5F50">
            <w:pPr>
              <w:widowControl w:val="0"/>
              <w:rPr>
                <w:color w:val="000000"/>
                <w:sz w:val="28"/>
                <w:szCs w:val="28"/>
              </w:rPr>
            </w:pPr>
            <w:r w:rsidRPr="009E5F50">
              <w:rPr>
                <w:color w:val="000000"/>
                <w:sz w:val="28"/>
                <w:szCs w:val="28"/>
              </w:rPr>
              <w:t>График приведения защитного сооружения в готовность.</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B54409" w14:textId="77777777" w:rsidR="009E5F50" w:rsidRPr="009E5F50" w:rsidRDefault="009E5F50" w:rsidP="009E5F50">
            <w:pPr>
              <w:widowControl w:val="0"/>
              <w:jc w:val="center"/>
              <w:rPr>
                <w:color w:val="000000"/>
                <w:sz w:val="28"/>
                <w:szCs w:val="28"/>
              </w:rPr>
            </w:pPr>
            <w:r w:rsidRPr="009E5F50">
              <w:rPr>
                <w:color w:val="000000"/>
                <w:sz w:val="28"/>
                <w:szCs w:val="28"/>
              </w:rPr>
              <w:t>50</w:t>
            </w:r>
          </w:p>
        </w:tc>
      </w:tr>
      <w:tr w:rsidR="009E5F50" w:rsidRPr="009E5F50" w14:paraId="17061D61"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1F22419D" w14:textId="77777777" w:rsidR="009E5F50" w:rsidRPr="009E5F50" w:rsidRDefault="009E5F50" w:rsidP="009E5F50">
            <w:pPr>
              <w:widowControl w:val="0"/>
              <w:rPr>
                <w:color w:val="000000"/>
                <w:sz w:val="28"/>
                <w:szCs w:val="28"/>
              </w:rPr>
            </w:pPr>
            <w:r w:rsidRPr="009E5F50">
              <w:rPr>
                <w:color w:val="000000"/>
                <w:sz w:val="28"/>
                <w:szCs w:val="28"/>
              </w:rPr>
              <w:lastRenderedPageBreak/>
              <w:t>Паспорт защитного сооружения.</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03BF3D7" w14:textId="77777777" w:rsidR="009E5F50" w:rsidRPr="009E5F50" w:rsidRDefault="009E5F50" w:rsidP="009E5F50">
            <w:pPr>
              <w:widowControl w:val="0"/>
              <w:jc w:val="center"/>
              <w:rPr>
                <w:color w:val="000000"/>
                <w:sz w:val="28"/>
                <w:szCs w:val="28"/>
              </w:rPr>
            </w:pPr>
            <w:r w:rsidRPr="009E5F50">
              <w:rPr>
                <w:color w:val="000000"/>
                <w:sz w:val="28"/>
                <w:szCs w:val="28"/>
              </w:rPr>
              <w:t>20</w:t>
            </w:r>
          </w:p>
        </w:tc>
      </w:tr>
      <w:tr w:rsidR="007A4EBE" w:rsidRPr="009E5F50" w14:paraId="2A6A2659"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60A1D466" w14:textId="77777777" w:rsidR="007A4EBE" w:rsidRPr="009E5F50" w:rsidRDefault="007A4EBE" w:rsidP="00246C6F">
            <w:pPr>
              <w:widowControl w:val="0"/>
              <w:rPr>
                <w:color w:val="000000"/>
                <w:sz w:val="28"/>
                <w:szCs w:val="28"/>
              </w:rPr>
            </w:pPr>
            <w:r w:rsidRPr="009E5F50">
              <w:rPr>
                <w:color w:val="000000"/>
                <w:sz w:val="28"/>
                <w:szCs w:val="28"/>
              </w:rPr>
              <w:t>Журнал содержания и табеля оснащения защитного сооружения.</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B5E442C" w14:textId="77777777" w:rsidR="007A4EBE" w:rsidRPr="009E5F50" w:rsidRDefault="007A4EBE" w:rsidP="00246C6F">
            <w:pPr>
              <w:widowControl w:val="0"/>
              <w:jc w:val="center"/>
              <w:rPr>
                <w:color w:val="000000"/>
                <w:sz w:val="28"/>
                <w:szCs w:val="28"/>
              </w:rPr>
            </w:pPr>
            <w:r w:rsidRPr="009E5F50">
              <w:rPr>
                <w:color w:val="000000"/>
                <w:sz w:val="28"/>
                <w:szCs w:val="28"/>
              </w:rPr>
              <w:t>10</w:t>
            </w:r>
          </w:p>
        </w:tc>
      </w:tr>
      <w:tr w:rsidR="007A4EBE" w:rsidRPr="009E5F50" w14:paraId="3FCC0224"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454E006B" w14:textId="77777777" w:rsidR="007A4EBE" w:rsidRPr="009E5F50" w:rsidRDefault="007A4EBE" w:rsidP="00246C6F">
            <w:pPr>
              <w:widowControl w:val="0"/>
              <w:rPr>
                <w:color w:val="000000"/>
                <w:sz w:val="28"/>
                <w:szCs w:val="28"/>
              </w:rPr>
            </w:pPr>
            <w:r w:rsidRPr="009E5F50">
              <w:rPr>
                <w:color w:val="000000"/>
                <w:sz w:val="28"/>
                <w:szCs w:val="28"/>
              </w:rPr>
              <w:t>Журнал проверки состояния защитного сооружения.</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C72EBC6" w14:textId="77777777" w:rsidR="007A4EBE" w:rsidRPr="009E5F50" w:rsidRDefault="007A4EBE" w:rsidP="00246C6F">
            <w:pPr>
              <w:widowControl w:val="0"/>
              <w:jc w:val="center"/>
              <w:rPr>
                <w:color w:val="000000"/>
                <w:sz w:val="28"/>
                <w:szCs w:val="28"/>
              </w:rPr>
            </w:pPr>
            <w:r w:rsidRPr="009E5F50">
              <w:rPr>
                <w:color w:val="000000"/>
                <w:sz w:val="28"/>
                <w:szCs w:val="28"/>
              </w:rPr>
              <w:t>10</w:t>
            </w:r>
          </w:p>
        </w:tc>
      </w:tr>
      <w:tr w:rsidR="007A4EBE" w:rsidRPr="009E5F50" w14:paraId="371C6AEF"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107AF88C" w14:textId="77777777" w:rsidR="007A4EBE" w:rsidRPr="009E5F50" w:rsidRDefault="007A4EBE" w:rsidP="00246C6F">
            <w:pPr>
              <w:widowControl w:val="0"/>
              <w:rPr>
                <w:color w:val="000000"/>
                <w:sz w:val="28"/>
                <w:szCs w:val="28"/>
              </w:rPr>
            </w:pPr>
            <w:r w:rsidRPr="009E5F50">
              <w:rPr>
                <w:color w:val="000000"/>
                <w:sz w:val="28"/>
                <w:szCs w:val="28"/>
              </w:rPr>
              <w:t>Правила поведения укрываемых.</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89DC1B0" w14:textId="77777777" w:rsidR="007A4EBE" w:rsidRPr="009E5F50" w:rsidRDefault="007A4EBE" w:rsidP="00246C6F">
            <w:pPr>
              <w:widowControl w:val="0"/>
              <w:jc w:val="center"/>
              <w:rPr>
                <w:color w:val="000000"/>
                <w:sz w:val="28"/>
                <w:szCs w:val="28"/>
              </w:rPr>
            </w:pPr>
            <w:r w:rsidRPr="009E5F50">
              <w:rPr>
                <w:color w:val="000000"/>
                <w:sz w:val="28"/>
                <w:szCs w:val="28"/>
              </w:rPr>
              <w:t>10</w:t>
            </w:r>
          </w:p>
        </w:tc>
      </w:tr>
      <w:tr w:rsidR="007A4EBE" w:rsidRPr="009E5F50" w14:paraId="5EBBAC08"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583F1F2D" w14:textId="77777777" w:rsidR="007A4EBE" w:rsidRPr="009E5F50" w:rsidRDefault="007A4EBE" w:rsidP="00246C6F">
            <w:pPr>
              <w:widowControl w:val="0"/>
              <w:rPr>
                <w:color w:val="000000"/>
                <w:sz w:val="28"/>
                <w:szCs w:val="28"/>
              </w:rPr>
            </w:pPr>
            <w:r w:rsidRPr="009E5F50">
              <w:rPr>
                <w:color w:val="000000"/>
                <w:sz w:val="28"/>
                <w:szCs w:val="28"/>
              </w:rPr>
              <w:t>План внешних и внутренних инженерных сетей с указанием отключающих устройств.</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89BDEB6" w14:textId="77777777" w:rsidR="007A4EBE" w:rsidRPr="009E5F50" w:rsidRDefault="007A4EBE" w:rsidP="00246C6F">
            <w:pPr>
              <w:widowControl w:val="0"/>
              <w:jc w:val="center"/>
              <w:rPr>
                <w:color w:val="000000"/>
                <w:sz w:val="28"/>
                <w:szCs w:val="28"/>
              </w:rPr>
            </w:pPr>
            <w:r w:rsidRPr="009E5F50">
              <w:rPr>
                <w:color w:val="000000"/>
                <w:sz w:val="28"/>
                <w:szCs w:val="28"/>
              </w:rPr>
              <w:t>10 (по каждой из сетей).</w:t>
            </w:r>
          </w:p>
        </w:tc>
      </w:tr>
      <w:tr w:rsidR="007A4EBE" w:rsidRPr="009E5F50" w14:paraId="124A1B3B"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60C3866C" w14:textId="77777777" w:rsidR="007A4EBE" w:rsidRPr="009E5F50" w:rsidRDefault="007A4EBE" w:rsidP="00246C6F">
            <w:pPr>
              <w:widowControl w:val="0"/>
              <w:rPr>
                <w:color w:val="000000"/>
                <w:sz w:val="28"/>
                <w:szCs w:val="28"/>
              </w:rPr>
            </w:pPr>
            <w:r w:rsidRPr="009E5F50">
              <w:rPr>
                <w:color w:val="000000"/>
                <w:sz w:val="28"/>
                <w:szCs w:val="28"/>
              </w:rPr>
              <w:t>План защитного сооружения с указанием оборудования для сидения, лежания и путей эвакуации.</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808BD11" w14:textId="77777777" w:rsidR="007A4EBE" w:rsidRPr="009E5F50" w:rsidRDefault="007A4EBE" w:rsidP="00246C6F">
            <w:pPr>
              <w:widowControl w:val="0"/>
              <w:jc w:val="center"/>
              <w:rPr>
                <w:color w:val="000000"/>
                <w:sz w:val="28"/>
                <w:szCs w:val="28"/>
              </w:rPr>
            </w:pPr>
            <w:r w:rsidRPr="009E5F50">
              <w:rPr>
                <w:color w:val="000000"/>
                <w:sz w:val="28"/>
                <w:szCs w:val="28"/>
              </w:rPr>
              <w:t>10</w:t>
            </w:r>
          </w:p>
        </w:tc>
      </w:tr>
      <w:tr w:rsidR="007A4EBE" w:rsidRPr="009E5F50" w14:paraId="373DB7BB" w14:textId="77777777" w:rsidTr="007A4EBE">
        <w:trPr>
          <w:trHeight w:hRule="exact" w:val="413"/>
          <w:jc w:val="center"/>
        </w:trPr>
        <w:tc>
          <w:tcPr>
            <w:tcW w:w="9510" w:type="dxa"/>
            <w:tcBorders>
              <w:top w:val="single" w:sz="4" w:space="0" w:color="auto"/>
              <w:left w:val="single" w:sz="4" w:space="0" w:color="auto"/>
              <w:bottom w:val="single" w:sz="4" w:space="0" w:color="auto"/>
              <w:right w:val="single" w:sz="4" w:space="0" w:color="auto"/>
            </w:tcBorders>
            <w:shd w:val="clear" w:color="auto" w:fill="FFFFFF"/>
            <w:vAlign w:val="bottom"/>
          </w:tcPr>
          <w:p w14:paraId="4003690C" w14:textId="77777777" w:rsidR="007A4EBE" w:rsidRPr="009E5F50" w:rsidRDefault="007A4EBE" w:rsidP="00246C6F">
            <w:pPr>
              <w:widowControl w:val="0"/>
              <w:rPr>
                <w:color w:val="000000"/>
                <w:sz w:val="28"/>
                <w:szCs w:val="28"/>
              </w:rPr>
            </w:pPr>
            <w:r w:rsidRPr="009E5F50">
              <w:rPr>
                <w:color w:val="000000"/>
                <w:sz w:val="28"/>
                <w:szCs w:val="28"/>
              </w:rPr>
              <w:t>Инструкции постам по эксплуатации фильтровентиляционного и другого оборудования.</w:t>
            </w:r>
          </w:p>
        </w:tc>
        <w:tc>
          <w:tcPr>
            <w:tcW w:w="52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DE1B731" w14:textId="77777777" w:rsidR="007A4EBE" w:rsidRPr="009E5F50" w:rsidRDefault="007A4EBE" w:rsidP="00246C6F">
            <w:pPr>
              <w:widowControl w:val="0"/>
              <w:jc w:val="center"/>
              <w:rPr>
                <w:color w:val="000000"/>
                <w:sz w:val="28"/>
                <w:szCs w:val="28"/>
              </w:rPr>
            </w:pPr>
            <w:r w:rsidRPr="009E5F50">
              <w:rPr>
                <w:color w:val="000000"/>
                <w:sz w:val="28"/>
                <w:szCs w:val="28"/>
              </w:rPr>
              <w:t>10 (по каждой из систем).</w:t>
            </w:r>
          </w:p>
        </w:tc>
      </w:tr>
      <w:tr w:rsidR="007A4EBE" w:rsidRPr="009E5F50" w14:paraId="00C76576" w14:textId="77777777" w:rsidTr="007A4EBE">
        <w:trPr>
          <w:gridAfter w:val="1"/>
          <w:wAfter w:w="10" w:type="dxa"/>
          <w:trHeight w:hRule="exact" w:val="519"/>
          <w:jc w:val="center"/>
        </w:trPr>
        <w:tc>
          <w:tcPr>
            <w:tcW w:w="14755" w:type="dxa"/>
            <w:gridSpan w:val="3"/>
            <w:tcBorders>
              <w:top w:val="single" w:sz="4" w:space="0" w:color="auto"/>
              <w:left w:val="single" w:sz="4" w:space="0" w:color="auto"/>
              <w:right w:val="single" w:sz="4" w:space="0" w:color="auto"/>
            </w:tcBorders>
            <w:shd w:val="clear" w:color="auto" w:fill="FFFFFF"/>
            <w:vAlign w:val="bottom"/>
          </w:tcPr>
          <w:p w14:paraId="55BE4E1C" w14:textId="77777777" w:rsidR="007A4EBE" w:rsidRPr="009E5F50" w:rsidRDefault="007A4EBE" w:rsidP="00246C6F">
            <w:pPr>
              <w:widowControl w:val="0"/>
              <w:jc w:val="center"/>
              <w:rPr>
                <w:color w:val="000000"/>
                <w:sz w:val="28"/>
                <w:szCs w:val="28"/>
              </w:rPr>
            </w:pPr>
            <w:r w:rsidRPr="009E5F50">
              <w:rPr>
                <w:bCs/>
                <w:color w:val="000000"/>
                <w:sz w:val="28"/>
                <w:szCs w:val="28"/>
              </w:rPr>
              <w:t>При оценке готовности личного состава формирований обслуживающих защитные формирования</w:t>
            </w:r>
          </w:p>
        </w:tc>
      </w:tr>
      <w:tr w:rsidR="007A4EBE" w:rsidRPr="009E5F50" w14:paraId="22D3F29A" w14:textId="77777777" w:rsidTr="007A4EBE">
        <w:trPr>
          <w:gridAfter w:val="1"/>
          <w:wAfter w:w="10" w:type="dxa"/>
          <w:trHeight w:hRule="exact" w:val="394"/>
          <w:jc w:val="center"/>
        </w:trPr>
        <w:tc>
          <w:tcPr>
            <w:tcW w:w="9505" w:type="dxa"/>
            <w:tcBorders>
              <w:top w:val="single" w:sz="4" w:space="0" w:color="auto"/>
              <w:left w:val="single" w:sz="4" w:space="0" w:color="auto"/>
            </w:tcBorders>
            <w:shd w:val="clear" w:color="auto" w:fill="FFFFFF"/>
            <w:vAlign w:val="bottom"/>
          </w:tcPr>
          <w:p w14:paraId="7C8C18CF" w14:textId="77777777" w:rsidR="007A4EBE" w:rsidRPr="009E5F50" w:rsidRDefault="007A4EBE" w:rsidP="00246C6F">
            <w:pPr>
              <w:widowControl w:val="0"/>
              <w:rPr>
                <w:color w:val="000000"/>
                <w:sz w:val="28"/>
                <w:szCs w:val="28"/>
              </w:rPr>
            </w:pPr>
            <w:r w:rsidRPr="009E5F50">
              <w:rPr>
                <w:color w:val="000000"/>
                <w:sz w:val="28"/>
                <w:szCs w:val="28"/>
              </w:rPr>
              <w:t>Формирования по обслуживанию защитных сооружений созданы с нарушением требований инструкций по эксплуатации защитных сооружений ГО в военное время.</w:t>
            </w:r>
          </w:p>
        </w:tc>
        <w:tc>
          <w:tcPr>
            <w:tcW w:w="5250" w:type="dxa"/>
            <w:gridSpan w:val="2"/>
            <w:tcBorders>
              <w:top w:val="single" w:sz="4" w:space="0" w:color="auto"/>
              <w:left w:val="single" w:sz="4" w:space="0" w:color="auto"/>
              <w:right w:val="single" w:sz="4" w:space="0" w:color="auto"/>
            </w:tcBorders>
            <w:shd w:val="clear" w:color="auto" w:fill="FFFFFF"/>
            <w:vAlign w:val="center"/>
          </w:tcPr>
          <w:p w14:paraId="25A0BF34" w14:textId="77777777" w:rsidR="007A4EBE" w:rsidRPr="009E5F50" w:rsidRDefault="007A4EBE" w:rsidP="00246C6F">
            <w:pPr>
              <w:widowControl w:val="0"/>
              <w:jc w:val="center"/>
              <w:rPr>
                <w:color w:val="000000"/>
                <w:sz w:val="28"/>
                <w:szCs w:val="28"/>
              </w:rPr>
            </w:pPr>
            <w:r w:rsidRPr="009E5F50">
              <w:rPr>
                <w:color w:val="000000"/>
                <w:sz w:val="28"/>
                <w:szCs w:val="28"/>
              </w:rPr>
              <w:t>100</w:t>
            </w:r>
          </w:p>
        </w:tc>
      </w:tr>
      <w:tr w:rsidR="007A4EBE" w:rsidRPr="009E5F50" w14:paraId="2B6C2113" w14:textId="77777777" w:rsidTr="007A4EBE">
        <w:trPr>
          <w:gridAfter w:val="1"/>
          <w:wAfter w:w="10" w:type="dxa"/>
          <w:trHeight w:hRule="exact" w:val="744"/>
          <w:jc w:val="center"/>
        </w:trPr>
        <w:tc>
          <w:tcPr>
            <w:tcW w:w="9505" w:type="dxa"/>
            <w:tcBorders>
              <w:top w:val="single" w:sz="4" w:space="0" w:color="auto"/>
              <w:left w:val="single" w:sz="4" w:space="0" w:color="auto"/>
            </w:tcBorders>
            <w:shd w:val="clear" w:color="auto" w:fill="FFFFFF"/>
            <w:vAlign w:val="bottom"/>
          </w:tcPr>
          <w:p w14:paraId="380EC713" w14:textId="77777777" w:rsidR="007A4EBE" w:rsidRPr="009E5F50" w:rsidRDefault="007A4EBE" w:rsidP="00246C6F">
            <w:pPr>
              <w:widowControl w:val="0"/>
              <w:rPr>
                <w:color w:val="000000"/>
                <w:sz w:val="28"/>
                <w:szCs w:val="28"/>
              </w:rPr>
            </w:pPr>
            <w:r w:rsidRPr="009E5F50">
              <w:rPr>
                <w:color w:val="000000"/>
                <w:sz w:val="28"/>
                <w:szCs w:val="28"/>
              </w:rPr>
              <w:t>Личный состав недостаточно подготовлен к выполнению мероприятий по приведению защитного сооружения в готовность к приему укрываемых.</w:t>
            </w:r>
          </w:p>
        </w:tc>
        <w:tc>
          <w:tcPr>
            <w:tcW w:w="5250" w:type="dxa"/>
            <w:gridSpan w:val="2"/>
            <w:tcBorders>
              <w:top w:val="single" w:sz="4" w:space="0" w:color="auto"/>
              <w:left w:val="single" w:sz="4" w:space="0" w:color="auto"/>
              <w:right w:val="single" w:sz="4" w:space="0" w:color="auto"/>
            </w:tcBorders>
            <w:shd w:val="clear" w:color="auto" w:fill="FFFFFF"/>
            <w:vAlign w:val="center"/>
          </w:tcPr>
          <w:p w14:paraId="29F80888" w14:textId="77777777" w:rsidR="007A4EBE" w:rsidRPr="009E5F50" w:rsidRDefault="007A4EBE" w:rsidP="00246C6F">
            <w:pPr>
              <w:widowControl w:val="0"/>
              <w:jc w:val="center"/>
              <w:rPr>
                <w:color w:val="000000"/>
                <w:sz w:val="28"/>
                <w:szCs w:val="28"/>
              </w:rPr>
            </w:pPr>
            <w:r w:rsidRPr="009E5F50">
              <w:rPr>
                <w:color w:val="000000"/>
                <w:sz w:val="28"/>
                <w:szCs w:val="28"/>
              </w:rPr>
              <w:t>150</w:t>
            </w:r>
          </w:p>
        </w:tc>
      </w:tr>
      <w:tr w:rsidR="007A4EBE" w:rsidRPr="009E5F50" w14:paraId="4CC8BD82" w14:textId="77777777" w:rsidTr="007A4EBE">
        <w:trPr>
          <w:gridAfter w:val="1"/>
          <w:wAfter w:w="10" w:type="dxa"/>
          <w:trHeight w:hRule="exact" w:val="557"/>
          <w:jc w:val="center"/>
        </w:trPr>
        <w:tc>
          <w:tcPr>
            <w:tcW w:w="14755" w:type="dxa"/>
            <w:gridSpan w:val="3"/>
            <w:tcBorders>
              <w:top w:val="single" w:sz="4" w:space="0" w:color="auto"/>
              <w:left w:val="single" w:sz="4" w:space="0" w:color="auto"/>
              <w:right w:val="single" w:sz="4" w:space="0" w:color="auto"/>
            </w:tcBorders>
            <w:shd w:val="clear" w:color="auto" w:fill="FFFFFF"/>
            <w:vAlign w:val="bottom"/>
          </w:tcPr>
          <w:p w14:paraId="6E3D9D4E" w14:textId="77777777" w:rsidR="007A4EBE" w:rsidRPr="009E5F50" w:rsidRDefault="007A4EBE" w:rsidP="00246C6F">
            <w:pPr>
              <w:widowControl w:val="0"/>
              <w:jc w:val="center"/>
              <w:rPr>
                <w:color w:val="000000"/>
                <w:sz w:val="28"/>
                <w:szCs w:val="28"/>
              </w:rPr>
            </w:pPr>
            <w:r w:rsidRPr="009E5F50">
              <w:rPr>
                <w:bCs/>
                <w:color w:val="000000"/>
                <w:sz w:val="28"/>
                <w:szCs w:val="28"/>
              </w:rPr>
              <w:t>При оценке готовности к заполнению защитных сооружений укрываемыми</w:t>
            </w:r>
          </w:p>
        </w:tc>
      </w:tr>
      <w:tr w:rsidR="007A4EBE" w:rsidRPr="009E5F50" w14:paraId="3A97460B" w14:textId="77777777" w:rsidTr="007A4EBE">
        <w:trPr>
          <w:gridAfter w:val="1"/>
          <w:wAfter w:w="10" w:type="dxa"/>
          <w:trHeight w:hRule="exact" w:val="715"/>
          <w:jc w:val="center"/>
        </w:trPr>
        <w:tc>
          <w:tcPr>
            <w:tcW w:w="9505" w:type="dxa"/>
            <w:tcBorders>
              <w:top w:val="single" w:sz="4" w:space="0" w:color="auto"/>
              <w:left w:val="single" w:sz="4" w:space="0" w:color="auto"/>
            </w:tcBorders>
            <w:shd w:val="clear" w:color="auto" w:fill="FFFFFF"/>
            <w:vAlign w:val="center"/>
          </w:tcPr>
          <w:p w14:paraId="4C1B0DF3" w14:textId="77777777" w:rsidR="007A4EBE" w:rsidRPr="009E5F50" w:rsidRDefault="007A4EBE" w:rsidP="00246C6F">
            <w:pPr>
              <w:widowControl w:val="0"/>
              <w:rPr>
                <w:color w:val="000000"/>
                <w:sz w:val="28"/>
                <w:szCs w:val="28"/>
              </w:rPr>
            </w:pPr>
            <w:r w:rsidRPr="009E5F50">
              <w:rPr>
                <w:color w:val="000000"/>
                <w:sz w:val="28"/>
                <w:szCs w:val="28"/>
              </w:rPr>
              <w:t>Подходы к защитным сооружениям не расчищены, входы загромождены.</w:t>
            </w:r>
          </w:p>
        </w:tc>
        <w:tc>
          <w:tcPr>
            <w:tcW w:w="5250" w:type="dxa"/>
            <w:gridSpan w:val="2"/>
            <w:tcBorders>
              <w:top w:val="single" w:sz="4" w:space="0" w:color="auto"/>
              <w:left w:val="single" w:sz="4" w:space="0" w:color="auto"/>
              <w:right w:val="single" w:sz="4" w:space="0" w:color="auto"/>
            </w:tcBorders>
            <w:shd w:val="clear" w:color="auto" w:fill="FFFFFF"/>
            <w:vAlign w:val="center"/>
          </w:tcPr>
          <w:p w14:paraId="44F3086E" w14:textId="77777777" w:rsidR="007A4EBE" w:rsidRPr="009E5F50" w:rsidRDefault="007A4EBE" w:rsidP="00246C6F">
            <w:pPr>
              <w:widowControl w:val="0"/>
              <w:jc w:val="center"/>
              <w:rPr>
                <w:color w:val="000000"/>
                <w:sz w:val="28"/>
                <w:szCs w:val="28"/>
              </w:rPr>
            </w:pPr>
            <w:r w:rsidRPr="009E5F50">
              <w:rPr>
                <w:color w:val="000000"/>
                <w:sz w:val="28"/>
                <w:szCs w:val="28"/>
              </w:rPr>
              <w:t>100</w:t>
            </w:r>
          </w:p>
        </w:tc>
      </w:tr>
      <w:tr w:rsidR="007A4EBE" w:rsidRPr="009E5F50" w14:paraId="1A2B0EE9" w14:textId="77777777" w:rsidTr="007A4EBE">
        <w:trPr>
          <w:gridAfter w:val="1"/>
          <w:wAfter w:w="10" w:type="dxa"/>
          <w:trHeight w:hRule="exact" w:val="715"/>
          <w:jc w:val="center"/>
        </w:trPr>
        <w:tc>
          <w:tcPr>
            <w:tcW w:w="9505" w:type="dxa"/>
            <w:tcBorders>
              <w:top w:val="single" w:sz="4" w:space="0" w:color="auto"/>
              <w:left w:val="single" w:sz="4" w:space="0" w:color="auto"/>
            </w:tcBorders>
            <w:shd w:val="clear" w:color="auto" w:fill="FFFFFF"/>
            <w:vAlign w:val="bottom"/>
          </w:tcPr>
          <w:p w14:paraId="5866E4EB" w14:textId="77777777" w:rsidR="007A4EBE" w:rsidRPr="009E5F50" w:rsidRDefault="007A4EBE" w:rsidP="00246C6F">
            <w:pPr>
              <w:widowControl w:val="0"/>
              <w:rPr>
                <w:color w:val="000000"/>
                <w:sz w:val="28"/>
                <w:szCs w:val="28"/>
              </w:rPr>
            </w:pPr>
            <w:r w:rsidRPr="009E5F50">
              <w:rPr>
                <w:color w:val="000000"/>
                <w:sz w:val="28"/>
                <w:szCs w:val="28"/>
              </w:rPr>
              <w:t>Ключи хранятся с нарушением установленного порядка. На дверях убежищ нет надписей с указанием мест хранения ключей.</w:t>
            </w:r>
          </w:p>
        </w:tc>
        <w:tc>
          <w:tcPr>
            <w:tcW w:w="5250" w:type="dxa"/>
            <w:gridSpan w:val="2"/>
            <w:tcBorders>
              <w:top w:val="single" w:sz="4" w:space="0" w:color="auto"/>
              <w:left w:val="single" w:sz="4" w:space="0" w:color="auto"/>
              <w:right w:val="single" w:sz="4" w:space="0" w:color="auto"/>
            </w:tcBorders>
            <w:shd w:val="clear" w:color="auto" w:fill="FFFFFF"/>
            <w:vAlign w:val="center"/>
          </w:tcPr>
          <w:p w14:paraId="7E68EBCD" w14:textId="77777777" w:rsidR="007A4EBE" w:rsidRPr="009E5F50" w:rsidRDefault="007A4EBE" w:rsidP="00246C6F">
            <w:pPr>
              <w:widowControl w:val="0"/>
              <w:jc w:val="center"/>
              <w:rPr>
                <w:color w:val="000000"/>
                <w:sz w:val="28"/>
                <w:szCs w:val="28"/>
              </w:rPr>
            </w:pPr>
            <w:r w:rsidRPr="009E5F50">
              <w:rPr>
                <w:color w:val="000000"/>
                <w:sz w:val="28"/>
                <w:szCs w:val="28"/>
              </w:rPr>
              <w:t>300</w:t>
            </w:r>
          </w:p>
        </w:tc>
      </w:tr>
      <w:tr w:rsidR="007A4EBE" w:rsidRPr="009E5F50" w14:paraId="570F373D" w14:textId="77777777" w:rsidTr="007A4EBE">
        <w:trPr>
          <w:gridAfter w:val="1"/>
          <w:wAfter w:w="10" w:type="dxa"/>
          <w:trHeight w:hRule="exact" w:val="394"/>
          <w:jc w:val="center"/>
        </w:trPr>
        <w:tc>
          <w:tcPr>
            <w:tcW w:w="14755" w:type="dxa"/>
            <w:gridSpan w:val="3"/>
            <w:tcBorders>
              <w:top w:val="single" w:sz="4" w:space="0" w:color="auto"/>
              <w:left w:val="single" w:sz="4" w:space="0" w:color="auto"/>
              <w:right w:val="single" w:sz="4" w:space="0" w:color="auto"/>
            </w:tcBorders>
            <w:shd w:val="clear" w:color="auto" w:fill="FFFFFF"/>
            <w:vAlign w:val="bottom"/>
          </w:tcPr>
          <w:p w14:paraId="00E7C8CE" w14:textId="77777777" w:rsidR="007A4EBE" w:rsidRPr="009E5F50" w:rsidRDefault="007A4EBE" w:rsidP="00246C6F">
            <w:pPr>
              <w:widowControl w:val="0"/>
              <w:jc w:val="center"/>
              <w:rPr>
                <w:color w:val="000000"/>
                <w:sz w:val="28"/>
                <w:szCs w:val="28"/>
              </w:rPr>
            </w:pPr>
            <w:r w:rsidRPr="009E5F50">
              <w:rPr>
                <w:bCs/>
                <w:color w:val="000000"/>
                <w:sz w:val="28"/>
                <w:szCs w:val="28"/>
              </w:rPr>
              <w:t>При оценке эффективности использования защитного сооружения для нужд народного хозяйства и обслуживания населения</w:t>
            </w:r>
          </w:p>
        </w:tc>
      </w:tr>
      <w:tr w:rsidR="007A4EBE" w:rsidRPr="009E5F50" w14:paraId="3976D323" w14:textId="77777777" w:rsidTr="007A4EBE">
        <w:trPr>
          <w:gridAfter w:val="1"/>
          <w:wAfter w:w="10" w:type="dxa"/>
          <w:trHeight w:hRule="exact" w:val="1853"/>
          <w:jc w:val="center"/>
        </w:trPr>
        <w:tc>
          <w:tcPr>
            <w:tcW w:w="9505" w:type="dxa"/>
            <w:tcBorders>
              <w:top w:val="single" w:sz="4" w:space="0" w:color="auto"/>
              <w:left w:val="single" w:sz="4" w:space="0" w:color="auto"/>
              <w:bottom w:val="single" w:sz="4" w:space="0" w:color="auto"/>
            </w:tcBorders>
            <w:shd w:val="clear" w:color="auto" w:fill="FFFFFF"/>
            <w:vAlign w:val="center"/>
          </w:tcPr>
          <w:p w14:paraId="7DC70609" w14:textId="77777777" w:rsidR="007A4EBE" w:rsidRPr="009E5F50" w:rsidRDefault="007A4EBE" w:rsidP="00246C6F">
            <w:pPr>
              <w:widowControl w:val="0"/>
              <w:rPr>
                <w:color w:val="000000"/>
                <w:sz w:val="28"/>
                <w:szCs w:val="28"/>
              </w:rPr>
            </w:pPr>
            <w:r w:rsidRPr="009E5F50">
              <w:rPr>
                <w:color w:val="000000"/>
                <w:sz w:val="28"/>
                <w:szCs w:val="28"/>
              </w:rPr>
              <w:t>Не выполняются все требования, обеспечивающие пригодность помещений к переводу их в установленные сроки на режим защитного сооружения(материальные ценности хранятся без стеллажей, которые могут быть использованы для сидения и лежания укрываемых, отсутствуют средства механизации для освобождения помещений и др.)</w:t>
            </w:r>
          </w:p>
        </w:tc>
        <w:tc>
          <w:tcPr>
            <w:tcW w:w="52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3F7BA2" w14:textId="77777777" w:rsidR="007A4EBE" w:rsidRPr="009E5F50" w:rsidRDefault="007A4EBE" w:rsidP="00246C6F">
            <w:pPr>
              <w:widowControl w:val="0"/>
              <w:jc w:val="center"/>
              <w:rPr>
                <w:color w:val="000000"/>
                <w:sz w:val="28"/>
                <w:szCs w:val="28"/>
              </w:rPr>
            </w:pPr>
            <w:r w:rsidRPr="009E5F50">
              <w:rPr>
                <w:color w:val="000000"/>
                <w:sz w:val="28"/>
                <w:szCs w:val="28"/>
              </w:rPr>
              <w:t>100</w:t>
            </w:r>
          </w:p>
        </w:tc>
      </w:tr>
    </w:tbl>
    <w:p w14:paraId="1E8EC507" w14:textId="77777777" w:rsidR="009E5F50" w:rsidRPr="009E5F50" w:rsidRDefault="009E5F50" w:rsidP="009E5F50">
      <w:pPr>
        <w:widowControl w:val="0"/>
        <w:spacing w:line="211" w:lineRule="auto"/>
        <w:ind w:hanging="1100"/>
        <w:rPr>
          <w:rFonts w:ascii="Arial" w:eastAsia="Arial Unicode MS" w:hAnsi="Arial" w:cs="Arial"/>
          <w:color w:val="000000"/>
          <w:sz w:val="16"/>
          <w:szCs w:val="16"/>
        </w:rPr>
      </w:pPr>
    </w:p>
    <w:p w14:paraId="662952D1" w14:textId="77777777" w:rsidR="009E5F50" w:rsidRPr="009E5F50" w:rsidRDefault="009E5F50" w:rsidP="009E5F50">
      <w:pPr>
        <w:widowControl w:val="0"/>
        <w:spacing w:after="399" w:line="1" w:lineRule="exact"/>
        <w:rPr>
          <w:rFonts w:ascii="Arial Unicode MS" w:eastAsia="Arial Unicode MS" w:hAnsi="Arial Unicode MS" w:cs="Arial Unicode MS"/>
          <w:color w:val="000000"/>
        </w:rPr>
      </w:pPr>
    </w:p>
    <w:p w14:paraId="5A5AFB62" w14:textId="77777777" w:rsidR="009E5F50" w:rsidRPr="009E5F50" w:rsidRDefault="009E5F50" w:rsidP="009E5F50">
      <w:pPr>
        <w:widowControl w:val="0"/>
        <w:spacing w:line="211" w:lineRule="auto"/>
        <w:rPr>
          <w:rFonts w:ascii="Arial" w:eastAsia="Arial Unicode MS" w:hAnsi="Arial" w:cs="Arial"/>
          <w:color w:val="000000"/>
          <w:sz w:val="16"/>
          <w:szCs w:val="16"/>
        </w:rPr>
      </w:pPr>
    </w:p>
    <w:p w14:paraId="6F6AC82C" w14:textId="77777777" w:rsidR="009E5F50" w:rsidRPr="009E5F50" w:rsidRDefault="009E5F50" w:rsidP="009E5F50">
      <w:pPr>
        <w:widowControl w:val="0"/>
        <w:spacing w:after="8399" w:line="1" w:lineRule="exact"/>
        <w:rPr>
          <w:rFonts w:ascii="Arial Unicode MS" w:eastAsia="Arial Unicode MS" w:hAnsi="Arial Unicode MS" w:cs="Arial Unicode MS"/>
          <w:color w:val="000000"/>
        </w:rPr>
      </w:pPr>
    </w:p>
    <w:p w14:paraId="6E8E3D90" w14:textId="77777777" w:rsidR="009E5F50" w:rsidRPr="009E5F50" w:rsidRDefault="009E5F50" w:rsidP="009E5F50">
      <w:pPr>
        <w:widowControl w:val="0"/>
        <w:spacing w:line="211" w:lineRule="auto"/>
        <w:rPr>
          <w:rFonts w:ascii="Arial" w:eastAsia="Arial Unicode MS" w:hAnsi="Arial" w:cs="Arial"/>
          <w:color w:val="000000"/>
          <w:sz w:val="16"/>
          <w:szCs w:val="16"/>
        </w:rPr>
        <w:sectPr w:rsidR="009E5F50" w:rsidRPr="009E5F50" w:rsidSect="000A3CD5">
          <w:footerReference w:type="default" r:id="rId14"/>
          <w:pgSz w:w="16840" w:h="11900" w:orient="landscape" w:code="9"/>
          <w:pgMar w:top="1134" w:right="680" w:bottom="1134" w:left="1418" w:header="567" w:footer="567" w:gutter="0"/>
          <w:cols w:space="720"/>
          <w:noEndnote/>
          <w:docGrid w:linePitch="360"/>
        </w:sectPr>
      </w:pPr>
    </w:p>
    <w:p w14:paraId="61DCA7A2" w14:textId="77777777" w:rsidR="009E5F50" w:rsidRPr="009E5F50" w:rsidRDefault="009E5F50" w:rsidP="009E5F50">
      <w:pPr>
        <w:widowControl w:val="0"/>
        <w:spacing w:after="179" w:line="1" w:lineRule="exact"/>
        <w:rPr>
          <w:rFonts w:ascii="Arial Unicode MS" w:eastAsia="Arial Unicode MS" w:hAnsi="Arial Unicode MS" w:cs="Arial Unicode MS"/>
          <w:color w:val="000000"/>
        </w:rPr>
      </w:pPr>
    </w:p>
    <w:p w14:paraId="6917E876" w14:textId="77777777" w:rsidR="009E5F50" w:rsidRPr="009E5F50" w:rsidRDefault="009E5F50" w:rsidP="007A4EBE">
      <w:pPr>
        <w:widowControl w:val="0"/>
        <w:tabs>
          <w:tab w:val="left" w:pos="4007"/>
        </w:tabs>
        <w:spacing w:line="240" w:lineRule="exact"/>
        <w:ind w:left="5670" w:right="-2"/>
        <w:rPr>
          <w:color w:val="000000"/>
          <w:sz w:val="28"/>
          <w:szCs w:val="28"/>
        </w:rPr>
      </w:pPr>
      <w:r w:rsidRPr="009E5F50">
        <w:rPr>
          <w:color w:val="000000"/>
          <w:sz w:val="28"/>
          <w:szCs w:val="28"/>
        </w:rPr>
        <w:t xml:space="preserve">Приложение 2 </w:t>
      </w:r>
    </w:p>
    <w:p w14:paraId="553DE54F" w14:textId="77777777" w:rsidR="009E5F50" w:rsidRPr="009E5F50" w:rsidRDefault="009E5F50" w:rsidP="007A4EBE">
      <w:pPr>
        <w:widowControl w:val="0"/>
        <w:tabs>
          <w:tab w:val="left" w:pos="4007"/>
        </w:tabs>
        <w:spacing w:line="240" w:lineRule="exact"/>
        <w:ind w:left="5670" w:right="-2"/>
        <w:rPr>
          <w:color w:val="000000"/>
          <w:sz w:val="28"/>
          <w:szCs w:val="28"/>
        </w:rPr>
      </w:pPr>
      <w:r w:rsidRPr="009E5F50">
        <w:rPr>
          <w:color w:val="000000"/>
          <w:sz w:val="28"/>
          <w:szCs w:val="28"/>
        </w:rPr>
        <w:t>к постановлению администрации Пермского муниципального округа</w:t>
      </w:r>
    </w:p>
    <w:p w14:paraId="4292FDDC" w14:textId="77777777" w:rsidR="009E5F50" w:rsidRPr="009E5F50" w:rsidRDefault="009E5F50" w:rsidP="007A4EBE">
      <w:pPr>
        <w:widowControl w:val="0"/>
        <w:tabs>
          <w:tab w:val="left" w:pos="4007"/>
        </w:tabs>
        <w:spacing w:line="240" w:lineRule="exact"/>
        <w:ind w:left="5670" w:right="-2"/>
        <w:rPr>
          <w:color w:val="000000"/>
          <w:sz w:val="28"/>
          <w:szCs w:val="28"/>
        </w:rPr>
      </w:pPr>
      <w:r w:rsidRPr="009E5F50">
        <w:rPr>
          <w:color w:val="000000"/>
          <w:sz w:val="28"/>
          <w:szCs w:val="28"/>
        </w:rPr>
        <w:t xml:space="preserve">Пермского края </w:t>
      </w:r>
    </w:p>
    <w:p w14:paraId="1C21CBEC" w14:textId="70E893C0" w:rsidR="009E5F50" w:rsidRPr="009E5F50" w:rsidRDefault="009E5F50" w:rsidP="007A4EBE">
      <w:pPr>
        <w:widowControl w:val="0"/>
        <w:tabs>
          <w:tab w:val="left" w:pos="4007"/>
        </w:tabs>
        <w:spacing w:line="240" w:lineRule="exact"/>
        <w:ind w:left="5670" w:right="-2"/>
        <w:rPr>
          <w:color w:val="000000"/>
          <w:sz w:val="28"/>
          <w:szCs w:val="28"/>
        </w:rPr>
      </w:pPr>
      <w:r w:rsidRPr="009E5F50">
        <w:rPr>
          <w:color w:val="000000"/>
          <w:sz w:val="28"/>
          <w:szCs w:val="28"/>
        </w:rPr>
        <w:t xml:space="preserve">от </w:t>
      </w:r>
      <w:r w:rsidR="00663D8B">
        <w:rPr>
          <w:color w:val="000000"/>
          <w:sz w:val="28"/>
          <w:szCs w:val="28"/>
        </w:rPr>
        <w:t xml:space="preserve">31.07.2023 </w:t>
      </w:r>
      <w:r w:rsidRPr="009E5F50">
        <w:rPr>
          <w:color w:val="000000"/>
          <w:sz w:val="28"/>
          <w:szCs w:val="28"/>
        </w:rPr>
        <w:t>№</w:t>
      </w:r>
      <w:r w:rsidR="00663D8B">
        <w:rPr>
          <w:color w:val="000000"/>
          <w:sz w:val="28"/>
          <w:szCs w:val="28"/>
        </w:rPr>
        <w:t xml:space="preserve"> </w:t>
      </w:r>
      <w:r w:rsidR="00663D8B" w:rsidRPr="00663D8B">
        <w:rPr>
          <w:color w:val="000000"/>
          <w:sz w:val="28"/>
          <w:szCs w:val="28"/>
        </w:rPr>
        <w:t>СЭД-2023-299-01-01-05.С-600</w:t>
      </w:r>
    </w:p>
    <w:p w14:paraId="5798DEE5" w14:textId="77777777" w:rsidR="009E5F50" w:rsidRPr="00663D8B" w:rsidRDefault="009E5F50" w:rsidP="007A4EBE">
      <w:pPr>
        <w:widowControl w:val="0"/>
        <w:spacing w:line="240" w:lineRule="exact"/>
        <w:rPr>
          <w:rFonts w:ascii="Arial Unicode MS" w:eastAsia="Arial Unicode MS" w:hAnsi="Arial Unicode MS" w:cs="Arial Unicode MS"/>
          <w:color w:val="000000"/>
        </w:rPr>
      </w:pPr>
    </w:p>
    <w:p w14:paraId="1EABDFF2" w14:textId="77777777" w:rsidR="007A4EBE" w:rsidRPr="00663D8B" w:rsidRDefault="007A4EBE" w:rsidP="007A4EBE">
      <w:pPr>
        <w:widowControl w:val="0"/>
        <w:spacing w:line="240" w:lineRule="exact"/>
        <w:rPr>
          <w:rFonts w:ascii="Arial Unicode MS" w:eastAsia="Arial Unicode MS" w:hAnsi="Arial Unicode MS" w:cs="Arial Unicode MS"/>
          <w:color w:val="000000"/>
        </w:rPr>
      </w:pPr>
    </w:p>
    <w:p w14:paraId="42BAF7D8" w14:textId="77777777" w:rsidR="007A4EBE" w:rsidRPr="008C7DF0" w:rsidRDefault="009E5F50" w:rsidP="007A4EBE">
      <w:pPr>
        <w:widowControl w:val="0"/>
        <w:spacing w:after="120" w:line="240" w:lineRule="exact"/>
        <w:jc w:val="center"/>
        <w:rPr>
          <w:b/>
          <w:bCs/>
          <w:color w:val="000000"/>
          <w:sz w:val="28"/>
          <w:szCs w:val="28"/>
        </w:rPr>
      </w:pPr>
      <w:r w:rsidRPr="009E5F50">
        <w:rPr>
          <w:b/>
          <w:bCs/>
          <w:color w:val="000000"/>
          <w:sz w:val="28"/>
          <w:szCs w:val="28"/>
        </w:rPr>
        <w:t>СОСТАВ</w:t>
      </w:r>
    </w:p>
    <w:p w14:paraId="19C2E466" w14:textId="77777777" w:rsidR="008C7DF0" w:rsidRDefault="009E5F50" w:rsidP="007A4EBE">
      <w:pPr>
        <w:widowControl w:val="0"/>
        <w:spacing w:line="240" w:lineRule="exact"/>
        <w:jc w:val="center"/>
        <w:rPr>
          <w:b/>
          <w:bCs/>
          <w:color w:val="000000"/>
          <w:sz w:val="28"/>
          <w:szCs w:val="28"/>
        </w:rPr>
      </w:pPr>
      <w:r w:rsidRPr="009E5F50">
        <w:rPr>
          <w:b/>
          <w:bCs/>
          <w:color w:val="000000"/>
          <w:sz w:val="28"/>
          <w:szCs w:val="28"/>
        </w:rPr>
        <w:t xml:space="preserve">комиссии Пермского муниципального округа Пермского края </w:t>
      </w:r>
    </w:p>
    <w:p w14:paraId="64C0E91B" w14:textId="77777777" w:rsidR="009E5F50" w:rsidRPr="009E5F50" w:rsidRDefault="009E5F50" w:rsidP="007A4EBE">
      <w:pPr>
        <w:widowControl w:val="0"/>
        <w:spacing w:line="240" w:lineRule="exact"/>
        <w:jc w:val="center"/>
        <w:rPr>
          <w:color w:val="000000"/>
          <w:sz w:val="28"/>
          <w:szCs w:val="28"/>
          <w:lang w:eastAsia="en-US"/>
        </w:rPr>
      </w:pPr>
      <w:r w:rsidRPr="009E5F50">
        <w:rPr>
          <w:b/>
          <w:bCs/>
          <w:color w:val="000000"/>
          <w:sz w:val="28"/>
          <w:szCs w:val="28"/>
        </w:rPr>
        <w:t>по проведению первого этапа смотра-конкурса на лучшее содержание защитных сооружений гражданской обороны на территории Пермского муниципального округа Пермского края в 2023 году</w:t>
      </w:r>
      <w:r w:rsidRPr="009E5F50">
        <w:rPr>
          <w:color w:val="000000"/>
          <w:sz w:val="28"/>
          <w:szCs w:val="28"/>
          <w:lang w:eastAsia="en-US"/>
        </w:rPr>
        <w:t xml:space="preserve">   </w:t>
      </w:r>
    </w:p>
    <w:p w14:paraId="57BB98A8" w14:textId="77777777" w:rsidR="007A4EBE" w:rsidRPr="008C7DF0" w:rsidRDefault="009E5F50" w:rsidP="007A4EBE">
      <w:pPr>
        <w:widowControl w:val="0"/>
        <w:tabs>
          <w:tab w:val="left" w:pos="3261"/>
        </w:tabs>
        <w:spacing w:line="240" w:lineRule="exact"/>
        <w:jc w:val="center"/>
        <w:rPr>
          <w:color w:val="000000"/>
          <w:sz w:val="28"/>
          <w:szCs w:val="28"/>
          <w:lang w:eastAsia="en-US"/>
        </w:rPr>
      </w:pPr>
      <w:r w:rsidRPr="009E5F50">
        <w:rPr>
          <w:color w:val="000000"/>
          <w:sz w:val="28"/>
          <w:szCs w:val="28"/>
          <w:lang w:eastAsia="en-US"/>
        </w:rPr>
        <w:t xml:space="preserve">         </w:t>
      </w:r>
    </w:p>
    <w:p w14:paraId="52DC5BCB" w14:textId="77777777" w:rsidR="007A4EBE" w:rsidRPr="008C7DF0" w:rsidRDefault="009E5F50" w:rsidP="007A4EBE">
      <w:pPr>
        <w:widowControl w:val="0"/>
        <w:tabs>
          <w:tab w:val="left" w:pos="3261"/>
        </w:tabs>
        <w:spacing w:line="240" w:lineRule="exact"/>
        <w:jc w:val="center"/>
        <w:rPr>
          <w:color w:val="000000"/>
          <w:sz w:val="28"/>
          <w:szCs w:val="28"/>
          <w:lang w:eastAsia="en-US"/>
        </w:rPr>
      </w:pPr>
      <w:r w:rsidRPr="009E5F50">
        <w:rPr>
          <w:color w:val="000000"/>
          <w:sz w:val="28"/>
          <w:szCs w:val="28"/>
          <w:lang w:eastAsia="en-US"/>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556"/>
        <w:gridCol w:w="6588"/>
      </w:tblGrid>
      <w:tr w:rsidR="007A4EBE" w:rsidRPr="007A4EBE" w14:paraId="5630CF57" w14:textId="77777777" w:rsidTr="008C7DF0">
        <w:tc>
          <w:tcPr>
            <w:tcW w:w="2518" w:type="dxa"/>
          </w:tcPr>
          <w:p w14:paraId="6ABA50C3" w14:textId="77777777" w:rsidR="007A4EBE" w:rsidRPr="007A4EBE" w:rsidRDefault="007A4EBE" w:rsidP="007A4EBE">
            <w:pPr>
              <w:widowControl w:val="0"/>
              <w:tabs>
                <w:tab w:val="left" w:pos="3261"/>
              </w:tabs>
              <w:spacing w:line="360" w:lineRule="exact"/>
              <w:rPr>
                <w:color w:val="000000"/>
                <w:sz w:val="28"/>
                <w:szCs w:val="28"/>
                <w:lang w:eastAsia="en-US"/>
              </w:rPr>
            </w:pPr>
            <w:r>
              <w:rPr>
                <w:color w:val="000000"/>
                <w:sz w:val="28"/>
                <w:szCs w:val="28"/>
                <w:lang w:val="en-US" w:eastAsia="en-US"/>
              </w:rPr>
              <w:t xml:space="preserve">Коцофан </w:t>
            </w:r>
            <w:r>
              <w:rPr>
                <w:color w:val="000000"/>
                <w:sz w:val="28"/>
                <w:szCs w:val="28"/>
                <w:lang w:eastAsia="en-US"/>
              </w:rPr>
              <w:t>Николай Леонидович</w:t>
            </w:r>
          </w:p>
        </w:tc>
        <w:tc>
          <w:tcPr>
            <w:tcW w:w="567" w:type="dxa"/>
          </w:tcPr>
          <w:p w14:paraId="08B936C3" w14:textId="77777777" w:rsidR="007A4EBE" w:rsidRPr="007A4EBE" w:rsidRDefault="007A4EBE" w:rsidP="007A4EBE">
            <w:pPr>
              <w:widowControl w:val="0"/>
              <w:tabs>
                <w:tab w:val="left" w:pos="3261"/>
              </w:tabs>
              <w:spacing w:line="360" w:lineRule="exact"/>
              <w:jc w:val="center"/>
              <w:rPr>
                <w:color w:val="000000"/>
                <w:sz w:val="28"/>
                <w:szCs w:val="28"/>
                <w:lang w:eastAsia="en-US"/>
              </w:rPr>
            </w:pPr>
            <w:r>
              <w:rPr>
                <w:color w:val="000000"/>
                <w:sz w:val="28"/>
                <w:szCs w:val="28"/>
                <w:lang w:eastAsia="en-US"/>
              </w:rPr>
              <w:t>-</w:t>
            </w:r>
          </w:p>
        </w:tc>
        <w:tc>
          <w:tcPr>
            <w:tcW w:w="6768" w:type="dxa"/>
          </w:tcPr>
          <w:p w14:paraId="44769C39" w14:textId="77777777" w:rsidR="007A4EBE" w:rsidRDefault="007A4EBE" w:rsidP="007A4EBE">
            <w:pPr>
              <w:widowControl w:val="0"/>
              <w:tabs>
                <w:tab w:val="left" w:pos="3261"/>
              </w:tabs>
              <w:spacing w:line="360" w:lineRule="exact"/>
              <w:jc w:val="both"/>
              <w:rPr>
                <w:color w:val="000000"/>
                <w:sz w:val="28"/>
                <w:szCs w:val="28"/>
                <w:lang w:eastAsia="en-US"/>
              </w:rPr>
            </w:pPr>
            <w:r w:rsidRPr="007A4EBE">
              <w:rPr>
                <w:color w:val="000000"/>
                <w:sz w:val="28"/>
                <w:szCs w:val="28"/>
                <w:lang w:eastAsia="en-US"/>
              </w:rPr>
              <w:t>начальник МКУ «Центр обеспечения безопасности Пермского муниципального округа Пермского края»</w:t>
            </w:r>
            <w:r>
              <w:rPr>
                <w:color w:val="000000"/>
                <w:sz w:val="28"/>
                <w:szCs w:val="28"/>
                <w:lang w:eastAsia="en-US"/>
              </w:rPr>
              <w:t>, п</w:t>
            </w:r>
            <w:r w:rsidRPr="007A4EBE">
              <w:rPr>
                <w:color w:val="000000"/>
                <w:sz w:val="28"/>
                <w:szCs w:val="28"/>
                <w:lang w:eastAsia="en-US"/>
              </w:rPr>
              <w:t>редседатель комиссии</w:t>
            </w:r>
          </w:p>
          <w:p w14:paraId="15541831" w14:textId="77777777" w:rsidR="00A94C21" w:rsidRPr="007A4EBE" w:rsidRDefault="00A94C21" w:rsidP="007A4EBE">
            <w:pPr>
              <w:widowControl w:val="0"/>
              <w:tabs>
                <w:tab w:val="left" w:pos="3261"/>
              </w:tabs>
              <w:spacing w:line="360" w:lineRule="exact"/>
              <w:jc w:val="both"/>
              <w:rPr>
                <w:color w:val="000000"/>
                <w:sz w:val="28"/>
                <w:szCs w:val="28"/>
                <w:lang w:eastAsia="en-US"/>
              </w:rPr>
            </w:pPr>
          </w:p>
        </w:tc>
      </w:tr>
      <w:tr w:rsidR="007A4EBE" w:rsidRPr="007A4EBE" w14:paraId="417DD59E" w14:textId="77777777" w:rsidTr="008C7DF0">
        <w:tc>
          <w:tcPr>
            <w:tcW w:w="2518" w:type="dxa"/>
          </w:tcPr>
          <w:p w14:paraId="298F17A5" w14:textId="77777777" w:rsidR="007A4EBE" w:rsidRPr="007A4EBE" w:rsidRDefault="007A4EBE" w:rsidP="007A4EBE">
            <w:pPr>
              <w:widowControl w:val="0"/>
              <w:tabs>
                <w:tab w:val="left" w:pos="3261"/>
              </w:tabs>
              <w:spacing w:line="360" w:lineRule="exact"/>
              <w:rPr>
                <w:color w:val="000000"/>
                <w:sz w:val="28"/>
                <w:szCs w:val="28"/>
                <w:lang w:eastAsia="en-US"/>
              </w:rPr>
            </w:pPr>
            <w:r w:rsidRPr="009E5F50">
              <w:rPr>
                <w:color w:val="000000"/>
                <w:sz w:val="28"/>
                <w:szCs w:val="28"/>
              </w:rPr>
              <w:t xml:space="preserve">Чередниченко </w:t>
            </w:r>
            <w:r w:rsidRPr="007A4EBE">
              <w:rPr>
                <w:color w:val="000000"/>
                <w:sz w:val="28"/>
                <w:szCs w:val="28"/>
              </w:rPr>
              <w:t>Александр Лукьянович</w:t>
            </w:r>
          </w:p>
        </w:tc>
        <w:tc>
          <w:tcPr>
            <w:tcW w:w="567" w:type="dxa"/>
          </w:tcPr>
          <w:p w14:paraId="718AE304" w14:textId="77777777" w:rsidR="007A4EBE" w:rsidRPr="007A4EBE" w:rsidRDefault="00A94C21" w:rsidP="007A4EBE">
            <w:pPr>
              <w:widowControl w:val="0"/>
              <w:tabs>
                <w:tab w:val="left" w:pos="3261"/>
              </w:tabs>
              <w:spacing w:line="360" w:lineRule="exact"/>
              <w:jc w:val="center"/>
              <w:rPr>
                <w:color w:val="000000"/>
                <w:sz w:val="28"/>
                <w:szCs w:val="28"/>
                <w:lang w:eastAsia="en-US"/>
              </w:rPr>
            </w:pPr>
            <w:r>
              <w:rPr>
                <w:color w:val="000000"/>
                <w:sz w:val="28"/>
                <w:szCs w:val="28"/>
                <w:lang w:eastAsia="en-US"/>
              </w:rPr>
              <w:t>-</w:t>
            </w:r>
          </w:p>
        </w:tc>
        <w:tc>
          <w:tcPr>
            <w:tcW w:w="6768" w:type="dxa"/>
          </w:tcPr>
          <w:p w14:paraId="7833F4A1" w14:textId="77777777" w:rsidR="007A4EBE" w:rsidRDefault="00A94C21" w:rsidP="00A94C21">
            <w:pPr>
              <w:widowControl w:val="0"/>
              <w:tabs>
                <w:tab w:val="left" w:pos="3261"/>
              </w:tabs>
              <w:spacing w:line="360" w:lineRule="exact"/>
              <w:jc w:val="both"/>
              <w:rPr>
                <w:color w:val="000000"/>
                <w:sz w:val="28"/>
                <w:szCs w:val="28"/>
                <w:lang w:eastAsia="en-US"/>
              </w:rPr>
            </w:pPr>
            <w:r w:rsidRPr="00A94C21">
              <w:rPr>
                <w:color w:val="000000"/>
                <w:sz w:val="28"/>
                <w:szCs w:val="28"/>
                <w:lang w:eastAsia="en-US"/>
              </w:rPr>
              <w:t>заме</w:t>
            </w:r>
            <w:r>
              <w:rPr>
                <w:color w:val="000000"/>
                <w:sz w:val="28"/>
                <w:szCs w:val="28"/>
                <w:lang w:eastAsia="en-US"/>
              </w:rPr>
              <w:t xml:space="preserve">ститель начальника МКУ </w:t>
            </w:r>
            <w:r w:rsidRPr="00A94C21">
              <w:rPr>
                <w:color w:val="000000"/>
                <w:sz w:val="28"/>
                <w:szCs w:val="28"/>
                <w:lang w:eastAsia="en-US"/>
              </w:rPr>
              <w:t>«Центр обеспечения безопасности Пермского муниципального округа</w:t>
            </w:r>
            <w:r>
              <w:rPr>
                <w:color w:val="000000"/>
                <w:sz w:val="28"/>
                <w:szCs w:val="28"/>
                <w:lang w:eastAsia="en-US"/>
              </w:rPr>
              <w:t xml:space="preserve"> Пермского края», заместитель председателя комиссии</w:t>
            </w:r>
          </w:p>
          <w:p w14:paraId="7C3CBF24" w14:textId="77777777" w:rsidR="00A94C21" w:rsidRPr="007A4EBE" w:rsidRDefault="00A94C21" w:rsidP="00A94C21">
            <w:pPr>
              <w:widowControl w:val="0"/>
              <w:tabs>
                <w:tab w:val="left" w:pos="3261"/>
              </w:tabs>
              <w:spacing w:line="360" w:lineRule="exact"/>
              <w:jc w:val="both"/>
              <w:rPr>
                <w:color w:val="000000"/>
                <w:sz w:val="28"/>
                <w:szCs w:val="28"/>
                <w:lang w:eastAsia="en-US"/>
              </w:rPr>
            </w:pPr>
          </w:p>
        </w:tc>
      </w:tr>
      <w:tr w:rsidR="007A4EBE" w:rsidRPr="007A4EBE" w14:paraId="248E9C61" w14:textId="77777777" w:rsidTr="008C7DF0">
        <w:tc>
          <w:tcPr>
            <w:tcW w:w="2518" w:type="dxa"/>
          </w:tcPr>
          <w:p w14:paraId="1378ECE3" w14:textId="77777777" w:rsidR="007A4EBE" w:rsidRDefault="00A94C21" w:rsidP="00A94C21">
            <w:pPr>
              <w:widowControl w:val="0"/>
              <w:tabs>
                <w:tab w:val="left" w:pos="3261"/>
              </w:tabs>
              <w:spacing w:line="360" w:lineRule="exact"/>
              <w:rPr>
                <w:color w:val="000000"/>
                <w:sz w:val="28"/>
                <w:szCs w:val="28"/>
                <w:lang w:eastAsia="en-US"/>
              </w:rPr>
            </w:pPr>
            <w:r w:rsidRPr="00A94C21">
              <w:rPr>
                <w:color w:val="000000"/>
                <w:sz w:val="28"/>
                <w:szCs w:val="28"/>
                <w:lang w:eastAsia="en-US"/>
              </w:rPr>
              <w:t>Члены комиссии:</w:t>
            </w:r>
          </w:p>
          <w:p w14:paraId="212475D1" w14:textId="77777777" w:rsidR="00A94C21" w:rsidRPr="007A4EBE" w:rsidRDefault="00A94C21" w:rsidP="00A94C21">
            <w:pPr>
              <w:widowControl w:val="0"/>
              <w:tabs>
                <w:tab w:val="left" w:pos="3261"/>
              </w:tabs>
              <w:spacing w:line="360" w:lineRule="exact"/>
              <w:rPr>
                <w:color w:val="000000"/>
                <w:sz w:val="28"/>
                <w:szCs w:val="28"/>
                <w:lang w:eastAsia="en-US"/>
              </w:rPr>
            </w:pPr>
          </w:p>
        </w:tc>
        <w:tc>
          <w:tcPr>
            <w:tcW w:w="567" w:type="dxa"/>
          </w:tcPr>
          <w:p w14:paraId="0EC892FE" w14:textId="77777777" w:rsidR="007A4EBE" w:rsidRPr="007A4EBE" w:rsidRDefault="007A4EBE" w:rsidP="007A4EBE">
            <w:pPr>
              <w:widowControl w:val="0"/>
              <w:tabs>
                <w:tab w:val="left" w:pos="3261"/>
              </w:tabs>
              <w:spacing w:line="360" w:lineRule="exact"/>
              <w:jc w:val="center"/>
              <w:rPr>
                <w:color w:val="000000"/>
                <w:sz w:val="28"/>
                <w:szCs w:val="28"/>
                <w:lang w:eastAsia="en-US"/>
              </w:rPr>
            </w:pPr>
          </w:p>
        </w:tc>
        <w:tc>
          <w:tcPr>
            <w:tcW w:w="6768" w:type="dxa"/>
          </w:tcPr>
          <w:p w14:paraId="3FBBD95D" w14:textId="77777777" w:rsidR="007A4EBE" w:rsidRPr="007A4EBE" w:rsidRDefault="007A4EBE" w:rsidP="007A4EBE">
            <w:pPr>
              <w:widowControl w:val="0"/>
              <w:tabs>
                <w:tab w:val="left" w:pos="3261"/>
              </w:tabs>
              <w:spacing w:line="360" w:lineRule="exact"/>
              <w:jc w:val="both"/>
              <w:rPr>
                <w:color w:val="000000"/>
                <w:sz w:val="28"/>
                <w:szCs w:val="28"/>
                <w:lang w:eastAsia="en-US"/>
              </w:rPr>
            </w:pPr>
          </w:p>
        </w:tc>
      </w:tr>
      <w:tr w:rsidR="007A4EBE" w:rsidRPr="007A4EBE" w14:paraId="66A677EF" w14:textId="77777777" w:rsidTr="008C7DF0">
        <w:tc>
          <w:tcPr>
            <w:tcW w:w="2518" w:type="dxa"/>
          </w:tcPr>
          <w:p w14:paraId="0E11F5AE" w14:textId="77777777" w:rsidR="007A4EBE" w:rsidRPr="007A4EBE" w:rsidRDefault="00A94C21" w:rsidP="00A94C21">
            <w:pPr>
              <w:widowControl w:val="0"/>
              <w:tabs>
                <w:tab w:val="left" w:pos="3261"/>
              </w:tabs>
              <w:spacing w:line="360" w:lineRule="exact"/>
              <w:rPr>
                <w:color w:val="000000"/>
                <w:sz w:val="28"/>
                <w:szCs w:val="28"/>
                <w:lang w:eastAsia="en-US"/>
              </w:rPr>
            </w:pPr>
            <w:r w:rsidRPr="00A94C21">
              <w:rPr>
                <w:color w:val="000000"/>
                <w:sz w:val="28"/>
                <w:szCs w:val="28"/>
                <w:lang w:eastAsia="en-US"/>
              </w:rPr>
              <w:t>Хорошев Владимир Анатольевич</w:t>
            </w:r>
          </w:p>
        </w:tc>
        <w:tc>
          <w:tcPr>
            <w:tcW w:w="567" w:type="dxa"/>
          </w:tcPr>
          <w:p w14:paraId="620ACFC7" w14:textId="77777777" w:rsidR="007A4EBE" w:rsidRPr="007A4EBE" w:rsidRDefault="00A94C21" w:rsidP="007A4EBE">
            <w:pPr>
              <w:widowControl w:val="0"/>
              <w:tabs>
                <w:tab w:val="left" w:pos="3261"/>
              </w:tabs>
              <w:spacing w:line="360" w:lineRule="exact"/>
              <w:jc w:val="center"/>
              <w:rPr>
                <w:color w:val="000000"/>
                <w:sz w:val="28"/>
                <w:szCs w:val="28"/>
                <w:lang w:eastAsia="en-US"/>
              </w:rPr>
            </w:pPr>
            <w:r>
              <w:rPr>
                <w:color w:val="000000"/>
                <w:sz w:val="28"/>
                <w:szCs w:val="28"/>
                <w:lang w:eastAsia="en-US"/>
              </w:rPr>
              <w:t>-</w:t>
            </w:r>
          </w:p>
        </w:tc>
        <w:tc>
          <w:tcPr>
            <w:tcW w:w="6768" w:type="dxa"/>
          </w:tcPr>
          <w:p w14:paraId="53D1EEA4" w14:textId="77777777" w:rsidR="007A4EBE" w:rsidRDefault="00A94C21" w:rsidP="00A94C21">
            <w:pPr>
              <w:widowControl w:val="0"/>
              <w:tabs>
                <w:tab w:val="left" w:pos="3261"/>
              </w:tabs>
              <w:spacing w:line="360" w:lineRule="exact"/>
              <w:jc w:val="both"/>
              <w:rPr>
                <w:color w:val="000000"/>
                <w:sz w:val="28"/>
                <w:szCs w:val="28"/>
              </w:rPr>
            </w:pPr>
            <w:r w:rsidRPr="009E5F50">
              <w:rPr>
                <w:color w:val="000000"/>
                <w:sz w:val="28"/>
                <w:szCs w:val="28"/>
              </w:rPr>
              <w:t xml:space="preserve">начальник отдела гражданской обороны </w:t>
            </w:r>
            <w:r>
              <w:rPr>
                <w:color w:val="000000"/>
                <w:sz w:val="28"/>
                <w:szCs w:val="28"/>
              </w:rPr>
              <w:t>и  </w:t>
            </w:r>
            <w:r w:rsidRPr="009E5F50">
              <w:rPr>
                <w:color w:val="000000"/>
                <w:sz w:val="28"/>
                <w:szCs w:val="28"/>
              </w:rPr>
              <w:t>чрезвычайных ситуаций</w:t>
            </w:r>
            <w:r>
              <w:rPr>
                <w:color w:val="000000"/>
                <w:sz w:val="28"/>
                <w:szCs w:val="28"/>
              </w:rPr>
              <w:t xml:space="preserve"> </w:t>
            </w:r>
            <w:r w:rsidRPr="009E5F50">
              <w:rPr>
                <w:color w:val="000000"/>
                <w:sz w:val="28"/>
                <w:szCs w:val="28"/>
              </w:rPr>
              <w:t>МКУ «Центр обеспечения безопасности Пермского муниципального округа Пермского края»</w:t>
            </w:r>
          </w:p>
          <w:p w14:paraId="37BCF241" w14:textId="77777777" w:rsidR="00A94C21" w:rsidRPr="007A4EBE" w:rsidRDefault="00A94C21" w:rsidP="00A94C21">
            <w:pPr>
              <w:widowControl w:val="0"/>
              <w:tabs>
                <w:tab w:val="left" w:pos="3261"/>
              </w:tabs>
              <w:spacing w:line="360" w:lineRule="exact"/>
              <w:jc w:val="both"/>
              <w:rPr>
                <w:color w:val="000000"/>
                <w:sz w:val="28"/>
                <w:szCs w:val="28"/>
                <w:lang w:eastAsia="en-US"/>
              </w:rPr>
            </w:pPr>
          </w:p>
        </w:tc>
      </w:tr>
      <w:tr w:rsidR="007A4EBE" w:rsidRPr="007A4EBE" w14:paraId="32AFD7D1" w14:textId="77777777" w:rsidTr="008C7DF0">
        <w:tc>
          <w:tcPr>
            <w:tcW w:w="2518" w:type="dxa"/>
          </w:tcPr>
          <w:p w14:paraId="1B54013D" w14:textId="77777777" w:rsidR="007A4EBE" w:rsidRPr="007A4EBE" w:rsidRDefault="00A94C21" w:rsidP="00A94C21">
            <w:pPr>
              <w:widowControl w:val="0"/>
              <w:tabs>
                <w:tab w:val="left" w:pos="3261"/>
              </w:tabs>
              <w:spacing w:line="360" w:lineRule="exact"/>
              <w:rPr>
                <w:color w:val="000000"/>
                <w:sz w:val="28"/>
                <w:szCs w:val="28"/>
                <w:lang w:eastAsia="en-US"/>
              </w:rPr>
            </w:pPr>
            <w:r w:rsidRPr="00A94C21">
              <w:rPr>
                <w:color w:val="000000"/>
                <w:sz w:val="28"/>
                <w:szCs w:val="28"/>
                <w:lang w:eastAsia="en-US"/>
              </w:rPr>
              <w:t>Долгих Ольга Леонидовна</w:t>
            </w:r>
          </w:p>
        </w:tc>
        <w:tc>
          <w:tcPr>
            <w:tcW w:w="567" w:type="dxa"/>
          </w:tcPr>
          <w:p w14:paraId="00C04CD8" w14:textId="77777777" w:rsidR="007A4EBE" w:rsidRPr="007A4EBE" w:rsidRDefault="00A94C21" w:rsidP="007A4EBE">
            <w:pPr>
              <w:widowControl w:val="0"/>
              <w:tabs>
                <w:tab w:val="left" w:pos="3261"/>
              </w:tabs>
              <w:spacing w:line="360" w:lineRule="exact"/>
              <w:jc w:val="center"/>
              <w:rPr>
                <w:color w:val="000000"/>
                <w:sz w:val="28"/>
                <w:szCs w:val="28"/>
                <w:lang w:eastAsia="en-US"/>
              </w:rPr>
            </w:pPr>
            <w:r>
              <w:rPr>
                <w:color w:val="000000"/>
                <w:sz w:val="28"/>
                <w:szCs w:val="28"/>
                <w:lang w:eastAsia="en-US"/>
              </w:rPr>
              <w:t>-</w:t>
            </w:r>
          </w:p>
        </w:tc>
        <w:tc>
          <w:tcPr>
            <w:tcW w:w="6768" w:type="dxa"/>
          </w:tcPr>
          <w:p w14:paraId="6C50991D" w14:textId="77777777" w:rsidR="007A4EBE" w:rsidRDefault="00A94C21" w:rsidP="007A4EBE">
            <w:pPr>
              <w:widowControl w:val="0"/>
              <w:tabs>
                <w:tab w:val="left" w:pos="3261"/>
              </w:tabs>
              <w:spacing w:line="360" w:lineRule="exact"/>
              <w:jc w:val="both"/>
              <w:rPr>
                <w:color w:val="000000"/>
                <w:sz w:val="28"/>
                <w:szCs w:val="28"/>
              </w:rPr>
            </w:pPr>
            <w:r w:rsidRPr="009E5F50">
              <w:rPr>
                <w:color w:val="000000"/>
                <w:sz w:val="28"/>
                <w:szCs w:val="28"/>
              </w:rPr>
              <w:t>главный специ</w:t>
            </w:r>
            <w:r>
              <w:rPr>
                <w:color w:val="000000"/>
                <w:sz w:val="28"/>
                <w:szCs w:val="28"/>
              </w:rPr>
              <w:t xml:space="preserve">алист по гражданской </w:t>
            </w:r>
            <w:r w:rsidRPr="009E5F50">
              <w:rPr>
                <w:color w:val="000000"/>
                <w:sz w:val="28"/>
                <w:szCs w:val="28"/>
              </w:rPr>
              <w:t>обороне МКУ «Ц</w:t>
            </w:r>
            <w:r>
              <w:rPr>
                <w:color w:val="000000"/>
                <w:sz w:val="28"/>
                <w:szCs w:val="28"/>
              </w:rPr>
              <w:t xml:space="preserve">ентр обеспечения безопасности </w:t>
            </w:r>
            <w:r w:rsidRPr="009E5F50">
              <w:rPr>
                <w:color w:val="000000"/>
                <w:sz w:val="28"/>
                <w:szCs w:val="28"/>
              </w:rPr>
              <w:t>Пермского муниципального округа Пермского края»</w:t>
            </w:r>
          </w:p>
          <w:p w14:paraId="6B0ED28A" w14:textId="77777777" w:rsidR="00A94C21" w:rsidRPr="007A4EBE" w:rsidRDefault="00A94C21" w:rsidP="007A4EBE">
            <w:pPr>
              <w:widowControl w:val="0"/>
              <w:tabs>
                <w:tab w:val="left" w:pos="3261"/>
              </w:tabs>
              <w:spacing w:line="360" w:lineRule="exact"/>
              <w:jc w:val="both"/>
              <w:rPr>
                <w:color w:val="000000"/>
                <w:sz w:val="28"/>
                <w:szCs w:val="28"/>
                <w:lang w:eastAsia="en-US"/>
              </w:rPr>
            </w:pPr>
          </w:p>
        </w:tc>
      </w:tr>
      <w:tr w:rsidR="007A4EBE" w:rsidRPr="007A4EBE" w14:paraId="5B47D8F7" w14:textId="77777777" w:rsidTr="008C7DF0">
        <w:tc>
          <w:tcPr>
            <w:tcW w:w="2518" w:type="dxa"/>
          </w:tcPr>
          <w:p w14:paraId="1EF7451E" w14:textId="77777777" w:rsidR="007A4EBE" w:rsidRPr="007A4EBE" w:rsidRDefault="007A4EBE" w:rsidP="007A4EBE">
            <w:pPr>
              <w:widowControl w:val="0"/>
              <w:tabs>
                <w:tab w:val="left" w:pos="3261"/>
              </w:tabs>
              <w:spacing w:line="360" w:lineRule="exact"/>
              <w:jc w:val="center"/>
              <w:rPr>
                <w:color w:val="000000"/>
                <w:sz w:val="28"/>
                <w:szCs w:val="28"/>
                <w:lang w:eastAsia="en-US"/>
              </w:rPr>
            </w:pPr>
          </w:p>
        </w:tc>
        <w:tc>
          <w:tcPr>
            <w:tcW w:w="567" w:type="dxa"/>
          </w:tcPr>
          <w:p w14:paraId="0F2361B9" w14:textId="77777777" w:rsidR="007A4EBE" w:rsidRPr="007A4EBE" w:rsidRDefault="00A94C21" w:rsidP="007A4EBE">
            <w:pPr>
              <w:widowControl w:val="0"/>
              <w:tabs>
                <w:tab w:val="left" w:pos="3261"/>
              </w:tabs>
              <w:spacing w:line="360" w:lineRule="exact"/>
              <w:jc w:val="center"/>
              <w:rPr>
                <w:color w:val="000000"/>
                <w:sz w:val="28"/>
                <w:szCs w:val="28"/>
                <w:lang w:eastAsia="en-US"/>
              </w:rPr>
            </w:pPr>
            <w:r>
              <w:rPr>
                <w:color w:val="000000"/>
                <w:sz w:val="28"/>
                <w:szCs w:val="28"/>
                <w:lang w:eastAsia="en-US"/>
              </w:rPr>
              <w:t>-</w:t>
            </w:r>
          </w:p>
        </w:tc>
        <w:tc>
          <w:tcPr>
            <w:tcW w:w="6768" w:type="dxa"/>
          </w:tcPr>
          <w:p w14:paraId="5B68B72B" w14:textId="77777777" w:rsidR="007A4EBE" w:rsidRPr="007A4EBE" w:rsidRDefault="00A94C21" w:rsidP="00A94C21">
            <w:pPr>
              <w:widowControl w:val="0"/>
              <w:tabs>
                <w:tab w:val="left" w:pos="3261"/>
              </w:tabs>
              <w:spacing w:line="360" w:lineRule="exact"/>
              <w:jc w:val="both"/>
              <w:rPr>
                <w:color w:val="000000"/>
                <w:sz w:val="28"/>
                <w:szCs w:val="28"/>
                <w:lang w:eastAsia="en-US"/>
              </w:rPr>
            </w:pPr>
            <w:r w:rsidRPr="009E5F50">
              <w:rPr>
                <w:color w:val="000000"/>
                <w:sz w:val="28"/>
                <w:szCs w:val="28"/>
              </w:rPr>
              <w:t>представитель объекта</w:t>
            </w:r>
            <w:r>
              <w:rPr>
                <w:color w:val="000000"/>
                <w:sz w:val="28"/>
                <w:szCs w:val="28"/>
              </w:rPr>
              <w:t xml:space="preserve"> – </w:t>
            </w:r>
            <w:r w:rsidRPr="009E5F50">
              <w:rPr>
                <w:color w:val="000000"/>
                <w:sz w:val="28"/>
                <w:szCs w:val="28"/>
              </w:rPr>
              <w:t>балансодержа</w:t>
            </w:r>
            <w:r>
              <w:rPr>
                <w:color w:val="000000"/>
                <w:sz w:val="28"/>
                <w:szCs w:val="28"/>
              </w:rPr>
              <w:t>теля ЗС ГО (по </w:t>
            </w:r>
            <w:r w:rsidRPr="009E5F50">
              <w:rPr>
                <w:color w:val="000000"/>
                <w:sz w:val="28"/>
                <w:szCs w:val="28"/>
              </w:rPr>
              <w:t>согласованию)</w:t>
            </w:r>
          </w:p>
        </w:tc>
      </w:tr>
    </w:tbl>
    <w:p w14:paraId="6E5B6E98" w14:textId="77777777" w:rsidR="007A4EBE" w:rsidRPr="007A4EBE" w:rsidRDefault="007A4EBE" w:rsidP="007A4EBE">
      <w:pPr>
        <w:widowControl w:val="0"/>
        <w:tabs>
          <w:tab w:val="left" w:pos="3261"/>
        </w:tabs>
        <w:spacing w:line="240" w:lineRule="exact"/>
        <w:jc w:val="center"/>
        <w:rPr>
          <w:color w:val="000000"/>
          <w:sz w:val="28"/>
          <w:szCs w:val="28"/>
          <w:lang w:eastAsia="en-US"/>
        </w:rPr>
      </w:pPr>
    </w:p>
    <w:p w14:paraId="44AEA884" w14:textId="77777777" w:rsidR="00964E14" w:rsidRPr="009E7C45" w:rsidRDefault="00964E14" w:rsidP="009E7C45">
      <w:pPr>
        <w:ind w:firstLine="708"/>
        <w:rPr>
          <w:sz w:val="28"/>
          <w:szCs w:val="28"/>
        </w:rPr>
      </w:pPr>
    </w:p>
    <w:sectPr w:rsidR="00964E14" w:rsidRPr="009E7C45" w:rsidSect="007A4EBE">
      <w:pgSz w:w="11906" w:h="16838"/>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FB0B" w14:textId="77777777" w:rsidR="00093C76" w:rsidRDefault="00093C76">
      <w:r>
        <w:separator/>
      </w:r>
    </w:p>
  </w:endnote>
  <w:endnote w:type="continuationSeparator" w:id="0">
    <w:p w14:paraId="62E63DA0" w14:textId="77777777" w:rsidR="00093C76" w:rsidRDefault="0009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77FA" w14:textId="77777777" w:rsidR="009B151F" w:rsidRDefault="009B151F">
    <w:pPr>
      <w:pStyle w:val="aa"/>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18CE" w14:textId="77777777" w:rsidR="009E5F50" w:rsidRDefault="009E5F5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4476" w14:textId="77777777" w:rsidR="00093C76" w:rsidRDefault="00093C76">
      <w:r>
        <w:separator/>
      </w:r>
    </w:p>
  </w:footnote>
  <w:footnote w:type="continuationSeparator" w:id="0">
    <w:p w14:paraId="1A2A9A15" w14:textId="77777777" w:rsidR="00093C76" w:rsidRDefault="0009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CC0" w14:textId="77777777" w:rsidR="009B151F" w:rsidRDefault="00770D68">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end"/>
    </w:r>
  </w:p>
  <w:p w14:paraId="659369DF" w14:textId="77777777" w:rsidR="009B151F" w:rsidRDefault="009B15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7EA2" w14:textId="77777777" w:rsidR="009B151F" w:rsidRDefault="00770D68">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separate"/>
    </w:r>
    <w:r w:rsidR="008C7DF0">
      <w:rPr>
        <w:rStyle w:val="ac"/>
        <w:noProof/>
      </w:rPr>
      <w:t>10</w:t>
    </w:r>
    <w:r>
      <w:rPr>
        <w:rStyle w:val="ac"/>
      </w:rPr>
      <w:fldChar w:fldCharType="end"/>
    </w:r>
  </w:p>
  <w:p w14:paraId="6C6CF24D" w14:textId="77777777" w:rsidR="009B151F" w:rsidRDefault="009B15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75805"/>
      <w:docPartObj>
        <w:docPartGallery w:val="Page Numbers (Top of Page)"/>
        <w:docPartUnique/>
      </w:docPartObj>
    </w:sdtPr>
    <w:sdtEndPr/>
    <w:sdtContent>
      <w:p w14:paraId="2E56AC4A" w14:textId="77777777" w:rsidR="00E91EBC" w:rsidRDefault="00770D68">
        <w:pPr>
          <w:pStyle w:val="a3"/>
        </w:pPr>
        <w:r>
          <w:fldChar w:fldCharType="begin"/>
        </w:r>
        <w:r w:rsidR="00E91EBC">
          <w:instrText>PAGE   \* MERGEFORMAT</w:instrText>
        </w:r>
        <w:r>
          <w:fldChar w:fldCharType="separate"/>
        </w:r>
        <w:r w:rsidR="008C7DF0">
          <w:rPr>
            <w:noProof/>
          </w:rPr>
          <w:t>1</w:t>
        </w:r>
        <w:r>
          <w:fldChar w:fldCharType="end"/>
        </w:r>
      </w:p>
    </w:sdtContent>
  </w:sdt>
  <w:p w14:paraId="4E1C55A5" w14:textId="77777777" w:rsidR="00E91EBC" w:rsidRDefault="00E91E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395E"/>
    <w:multiLevelType w:val="hybridMultilevel"/>
    <w:tmpl w:val="78720B34"/>
    <w:lvl w:ilvl="0" w:tplc="6B62037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5E62557"/>
    <w:multiLevelType w:val="multilevel"/>
    <w:tmpl w:val="640234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75206B"/>
    <w:multiLevelType w:val="hybridMultilevel"/>
    <w:tmpl w:val="F52C1A9A"/>
    <w:lvl w:ilvl="0" w:tplc="C8201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506599"/>
    <w:multiLevelType w:val="multilevel"/>
    <w:tmpl w:val="B6683562"/>
    <w:lvl w:ilvl="0">
      <w:start w:val="1"/>
      <w:numFmt w:val="upperRoman"/>
      <w:lvlText w:val="%1."/>
      <w:lvlJc w:val="left"/>
      <w:rPr>
        <w:rFonts w:ascii="Times New Roman" w:eastAsia="Times New Roman" w:hAnsi="Times New Roman" w:cs="Times New Roman"/>
        <w:b/>
        <w:bCs/>
        <w:i w:val="0"/>
        <w:iCs w:val="0"/>
        <w:smallCaps w:val="0"/>
        <w:strike w:val="0"/>
        <w:color w:val="595357"/>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3A0941"/>
    <w:multiLevelType w:val="hybridMultilevel"/>
    <w:tmpl w:val="72EAE36E"/>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5" w15:restartNumberingAfterBreak="0">
    <w:nsid w:val="70AA7B0C"/>
    <w:multiLevelType w:val="hybridMultilevel"/>
    <w:tmpl w:val="25A803DE"/>
    <w:lvl w:ilvl="0" w:tplc="308CC780">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400"/>
    <w:rsid w:val="00006806"/>
    <w:rsid w:val="000534D3"/>
    <w:rsid w:val="00065FBF"/>
    <w:rsid w:val="00077FD7"/>
    <w:rsid w:val="000817ED"/>
    <w:rsid w:val="00091ABD"/>
    <w:rsid w:val="00093C76"/>
    <w:rsid w:val="000A3CD5"/>
    <w:rsid w:val="000A56DD"/>
    <w:rsid w:val="000C4CD5"/>
    <w:rsid w:val="000C6479"/>
    <w:rsid w:val="000E66BC"/>
    <w:rsid w:val="000F4254"/>
    <w:rsid w:val="000F5037"/>
    <w:rsid w:val="001034A8"/>
    <w:rsid w:val="0012186D"/>
    <w:rsid w:val="00131D4C"/>
    <w:rsid w:val="00170901"/>
    <w:rsid w:val="00177946"/>
    <w:rsid w:val="001A30EF"/>
    <w:rsid w:val="001D02CD"/>
    <w:rsid w:val="001E268C"/>
    <w:rsid w:val="001E290B"/>
    <w:rsid w:val="001F2A12"/>
    <w:rsid w:val="00203BDC"/>
    <w:rsid w:val="00203F73"/>
    <w:rsid w:val="0022560C"/>
    <w:rsid w:val="002330C4"/>
    <w:rsid w:val="00242B04"/>
    <w:rsid w:val="00243253"/>
    <w:rsid w:val="0024511B"/>
    <w:rsid w:val="002627A1"/>
    <w:rsid w:val="0026551D"/>
    <w:rsid w:val="002F2DAB"/>
    <w:rsid w:val="003045B0"/>
    <w:rsid w:val="00306735"/>
    <w:rsid w:val="003177BA"/>
    <w:rsid w:val="0033087A"/>
    <w:rsid w:val="00354F27"/>
    <w:rsid w:val="003739D7"/>
    <w:rsid w:val="00393A4B"/>
    <w:rsid w:val="003A4122"/>
    <w:rsid w:val="003C7FFC"/>
    <w:rsid w:val="003E6D23"/>
    <w:rsid w:val="00414494"/>
    <w:rsid w:val="0041511B"/>
    <w:rsid w:val="0042345A"/>
    <w:rsid w:val="00445846"/>
    <w:rsid w:val="004602E1"/>
    <w:rsid w:val="00467AC4"/>
    <w:rsid w:val="00480BCF"/>
    <w:rsid w:val="00482A25"/>
    <w:rsid w:val="00494D49"/>
    <w:rsid w:val="004A48A4"/>
    <w:rsid w:val="004B00AA"/>
    <w:rsid w:val="004B417F"/>
    <w:rsid w:val="00506832"/>
    <w:rsid w:val="0051502C"/>
    <w:rsid w:val="005171B8"/>
    <w:rsid w:val="00542E50"/>
    <w:rsid w:val="00571308"/>
    <w:rsid w:val="00572091"/>
    <w:rsid w:val="00576A32"/>
    <w:rsid w:val="00577234"/>
    <w:rsid w:val="0058304D"/>
    <w:rsid w:val="005B7C2C"/>
    <w:rsid w:val="005C38F6"/>
    <w:rsid w:val="006155F3"/>
    <w:rsid w:val="00621C65"/>
    <w:rsid w:val="006312AA"/>
    <w:rsid w:val="00637B08"/>
    <w:rsid w:val="00642F8E"/>
    <w:rsid w:val="00662DD7"/>
    <w:rsid w:val="00663D8B"/>
    <w:rsid w:val="00667A75"/>
    <w:rsid w:val="006B0786"/>
    <w:rsid w:val="006C5CBE"/>
    <w:rsid w:val="006C6E1D"/>
    <w:rsid w:val="006D1EDE"/>
    <w:rsid w:val="006F2225"/>
    <w:rsid w:val="006F6C51"/>
    <w:rsid w:val="006F7533"/>
    <w:rsid w:val="007126EC"/>
    <w:rsid w:val="007168FE"/>
    <w:rsid w:val="00724F66"/>
    <w:rsid w:val="00770D68"/>
    <w:rsid w:val="007A4EBE"/>
    <w:rsid w:val="007B75C5"/>
    <w:rsid w:val="007E4893"/>
    <w:rsid w:val="007E6674"/>
    <w:rsid w:val="007F7F8D"/>
    <w:rsid w:val="008005A0"/>
    <w:rsid w:val="008148AA"/>
    <w:rsid w:val="00817ACA"/>
    <w:rsid w:val="00826B10"/>
    <w:rsid w:val="008278F3"/>
    <w:rsid w:val="00853D05"/>
    <w:rsid w:val="00856810"/>
    <w:rsid w:val="00860C6F"/>
    <w:rsid w:val="0086296F"/>
    <w:rsid w:val="00863DEC"/>
    <w:rsid w:val="00864234"/>
    <w:rsid w:val="00864B75"/>
    <w:rsid w:val="00876C36"/>
    <w:rsid w:val="008845BD"/>
    <w:rsid w:val="00894F51"/>
    <w:rsid w:val="0089794E"/>
    <w:rsid w:val="008A2D9E"/>
    <w:rsid w:val="008A6B62"/>
    <w:rsid w:val="008A7643"/>
    <w:rsid w:val="008C1F04"/>
    <w:rsid w:val="008C7DF0"/>
    <w:rsid w:val="008D13AA"/>
    <w:rsid w:val="008E378B"/>
    <w:rsid w:val="00900A1B"/>
    <w:rsid w:val="00921AD5"/>
    <w:rsid w:val="0092233D"/>
    <w:rsid w:val="00964E14"/>
    <w:rsid w:val="00974206"/>
    <w:rsid w:val="00974C42"/>
    <w:rsid w:val="009823CA"/>
    <w:rsid w:val="0098558F"/>
    <w:rsid w:val="009863F4"/>
    <w:rsid w:val="00994204"/>
    <w:rsid w:val="009B151F"/>
    <w:rsid w:val="009B5F4B"/>
    <w:rsid w:val="009D04CB"/>
    <w:rsid w:val="009D59F9"/>
    <w:rsid w:val="009E0131"/>
    <w:rsid w:val="009E5B5A"/>
    <w:rsid w:val="009E5F50"/>
    <w:rsid w:val="009E7C45"/>
    <w:rsid w:val="00A14855"/>
    <w:rsid w:val="00A24E2A"/>
    <w:rsid w:val="00A30B1A"/>
    <w:rsid w:val="00A94C21"/>
    <w:rsid w:val="00A96183"/>
    <w:rsid w:val="00AD79F6"/>
    <w:rsid w:val="00AE14A7"/>
    <w:rsid w:val="00B3641A"/>
    <w:rsid w:val="00B62DCD"/>
    <w:rsid w:val="00B647BA"/>
    <w:rsid w:val="00B931FE"/>
    <w:rsid w:val="00BA4005"/>
    <w:rsid w:val="00BB6EA3"/>
    <w:rsid w:val="00BC0A61"/>
    <w:rsid w:val="00BC7DBA"/>
    <w:rsid w:val="00BD4E45"/>
    <w:rsid w:val="00BD627B"/>
    <w:rsid w:val="00BF4376"/>
    <w:rsid w:val="00BF6DAF"/>
    <w:rsid w:val="00C02B4E"/>
    <w:rsid w:val="00C25967"/>
    <w:rsid w:val="00C26877"/>
    <w:rsid w:val="00C47159"/>
    <w:rsid w:val="00C80448"/>
    <w:rsid w:val="00C9091A"/>
    <w:rsid w:val="00CA1CFD"/>
    <w:rsid w:val="00CA5284"/>
    <w:rsid w:val="00CB01D0"/>
    <w:rsid w:val="00CC549A"/>
    <w:rsid w:val="00D0255E"/>
    <w:rsid w:val="00D06D54"/>
    <w:rsid w:val="00D16DD6"/>
    <w:rsid w:val="00D22825"/>
    <w:rsid w:val="00D40EBF"/>
    <w:rsid w:val="00D62A86"/>
    <w:rsid w:val="00D82EA7"/>
    <w:rsid w:val="00D873B3"/>
    <w:rsid w:val="00D95C2C"/>
    <w:rsid w:val="00DA3272"/>
    <w:rsid w:val="00DA33E5"/>
    <w:rsid w:val="00DB37B4"/>
    <w:rsid w:val="00DC01EE"/>
    <w:rsid w:val="00DF146C"/>
    <w:rsid w:val="00DF1B91"/>
    <w:rsid w:val="00DF656B"/>
    <w:rsid w:val="00E05FB3"/>
    <w:rsid w:val="00E27A3E"/>
    <w:rsid w:val="00E3262D"/>
    <w:rsid w:val="00E46633"/>
    <w:rsid w:val="00E55D54"/>
    <w:rsid w:val="00E63214"/>
    <w:rsid w:val="00E91EBC"/>
    <w:rsid w:val="00E9346E"/>
    <w:rsid w:val="00E97467"/>
    <w:rsid w:val="00EB7BE3"/>
    <w:rsid w:val="00ED65BB"/>
    <w:rsid w:val="00EF323B"/>
    <w:rsid w:val="00EF3F35"/>
    <w:rsid w:val="00F0331D"/>
    <w:rsid w:val="00F07BE3"/>
    <w:rsid w:val="00F165E7"/>
    <w:rsid w:val="00F25EE9"/>
    <w:rsid w:val="00F26E3F"/>
    <w:rsid w:val="00F5256C"/>
    <w:rsid w:val="00F74F11"/>
    <w:rsid w:val="00F91D3D"/>
    <w:rsid w:val="00FD08D3"/>
    <w:rsid w:val="00FD449C"/>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7A2B25"/>
  <w15:docId w15:val="{05B5F4C7-16D8-4319-9F0A-AD24BB05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rsid w:val="00B3641A"/>
    <w:rPr>
      <w:color w:val="0563C1" w:themeColor="hyperlink"/>
      <w:u w:val="single"/>
    </w:rPr>
  </w:style>
  <w:style w:type="paragraph" w:styleId="3">
    <w:name w:val="Body Text 3"/>
    <w:basedOn w:val="a"/>
    <w:link w:val="30"/>
    <w:rsid w:val="00964E14"/>
    <w:pPr>
      <w:spacing w:after="120"/>
    </w:pPr>
    <w:rPr>
      <w:sz w:val="16"/>
      <w:szCs w:val="16"/>
    </w:rPr>
  </w:style>
  <w:style w:type="character" w:customStyle="1" w:styleId="30">
    <w:name w:val="Основной текст 3 Знак"/>
    <w:basedOn w:val="a0"/>
    <w:link w:val="3"/>
    <w:rsid w:val="00964E14"/>
    <w:rPr>
      <w:sz w:val="16"/>
      <w:szCs w:val="16"/>
    </w:rPr>
  </w:style>
  <w:style w:type="paragraph" w:customStyle="1" w:styleId="ConsPlusNormal">
    <w:name w:val="ConsPlusNormal"/>
    <w:rsid w:val="00964E1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64E14"/>
    <w:pPr>
      <w:widowControl w:val="0"/>
      <w:autoSpaceDE w:val="0"/>
      <w:autoSpaceDN w:val="0"/>
      <w:adjustRightInd w:val="0"/>
    </w:pPr>
    <w:rPr>
      <w:rFonts w:ascii="Arial" w:hAnsi="Arial" w:cs="Arial"/>
      <w:b/>
      <w:bCs/>
    </w:rPr>
  </w:style>
  <w:style w:type="paragraph" w:styleId="af1">
    <w:name w:val="Body Text Indent"/>
    <w:basedOn w:val="a"/>
    <w:link w:val="af2"/>
    <w:uiPriority w:val="99"/>
    <w:unhideWhenUsed/>
    <w:rsid w:val="00964E14"/>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rsid w:val="00964E14"/>
    <w:rPr>
      <w:rFonts w:ascii="Calibri" w:eastAsia="Calibri" w:hAnsi="Calibri"/>
      <w:sz w:val="22"/>
      <w:szCs w:val="22"/>
      <w:lang w:eastAsia="en-US"/>
    </w:rPr>
  </w:style>
  <w:style w:type="character" w:customStyle="1" w:styleId="af3">
    <w:name w:val="Основной текст_"/>
    <w:link w:val="1"/>
    <w:rsid w:val="001F2A12"/>
    <w:rPr>
      <w:color w:val="595456"/>
      <w:sz w:val="26"/>
      <w:szCs w:val="26"/>
    </w:rPr>
  </w:style>
  <w:style w:type="paragraph" w:customStyle="1" w:styleId="1">
    <w:name w:val="Основной текст1"/>
    <w:basedOn w:val="a"/>
    <w:link w:val="af3"/>
    <w:rsid w:val="001F2A12"/>
    <w:pPr>
      <w:widowControl w:val="0"/>
      <w:spacing w:line="257" w:lineRule="auto"/>
      <w:ind w:firstLine="400"/>
    </w:pPr>
    <w:rPr>
      <w:color w:val="595456"/>
      <w:sz w:val="26"/>
      <w:szCs w:val="26"/>
    </w:rPr>
  </w:style>
  <w:style w:type="paragraph" w:styleId="af4">
    <w:name w:val="List Paragraph"/>
    <w:basedOn w:val="a"/>
    <w:uiPriority w:val="34"/>
    <w:qFormat/>
    <w:rsid w:val="0089794E"/>
    <w:pPr>
      <w:ind w:left="720"/>
      <w:contextualSpacing/>
    </w:pPr>
  </w:style>
  <w:style w:type="paragraph" w:styleId="af5">
    <w:name w:val="Balloon Text"/>
    <w:basedOn w:val="a"/>
    <w:link w:val="af6"/>
    <w:rsid w:val="00D62A86"/>
    <w:rPr>
      <w:rFonts w:ascii="Tahoma" w:hAnsi="Tahoma" w:cs="Tahoma"/>
      <w:sz w:val="16"/>
      <w:szCs w:val="16"/>
    </w:rPr>
  </w:style>
  <w:style w:type="character" w:customStyle="1" w:styleId="af6">
    <w:name w:val="Текст выноски Знак"/>
    <w:basedOn w:val="a0"/>
    <w:link w:val="af5"/>
    <w:rsid w:val="00D62A86"/>
    <w:rPr>
      <w:rFonts w:ascii="Tahoma" w:hAnsi="Tahoma" w:cs="Tahoma"/>
      <w:sz w:val="16"/>
      <w:szCs w:val="16"/>
    </w:rPr>
  </w:style>
  <w:style w:type="table" w:styleId="af7">
    <w:name w:val="Table Grid"/>
    <w:basedOn w:val="a1"/>
    <w:rsid w:val="007A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7F92-CF9C-40B1-913A-9F3E08C4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2133</Words>
  <Characters>12164</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adm15-03</cp:lastModifiedBy>
  <cp:revision>2</cp:revision>
  <cp:lastPrinted>2023-05-04T03:19:00Z</cp:lastPrinted>
  <dcterms:created xsi:type="dcterms:W3CDTF">2023-07-31T10:04:00Z</dcterms:created>
  <dcterms:modified xsi:type="dcterms:W3CDTF">2023-07-31T10:04:00Z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